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firstLine="54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Отчет  о ходе реализации муниципальной программы Великого Новгорода</w:t>
      </w:r>
    </w:p>
    <w:p>
      <w:pPr>
        <w:pStyle w:val="Normal"/>
        <w:ind w:firstLine="540"/>
        <w:jc w:val="center"/>
        <w:rPr/>
      </w:pPr>
      <w:r>
        <w:rPr>
          <w:b/>
          <w:sz w:val="32"/>
          <w:szCs w:val="32"/>
        </w:rPr>
        <w:t>"Развитие малого и среднего предпринимательства Великого Новгорода" на 2017 - 2023 годы</w:t>
      </w:r>
    </w:p>
    <w:p>
      <w:pPr>
        <w:pStyle w:val="Normal"/>
        <w:ind w:firstLine="5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540"/>
        <w:jc w:val="center"/>
        <w:rPr/>
      </w:pPr>
      <w:r>
        <w:rPr>
          <w:b/>
          <w:sz w:val="32"/>
          <w:szCs w:val="32"/>
        </w:rPr>
        <w:t>за 2020 год</w:t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bidi w:val="0"/>
        <w:ind w:firstLine="540"/>
        <w:jc w:val="left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Таблица 1. Сведения о финансировании и освоении средств муниципальной программы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(тыс. рублей)</w:t>
      </w:r>
    </w:p>
    <w:tbl>
      <w:tblPr>
        <w:tblW w:w="14744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78"/>
        <w:gridCol w:w="997"/>
        <w:gridCol w:w="1268"/>
        <w:gridCol w:w="2"/>
        <w:gridCol w:w="781"/>
        <w:gridCol w:w="1638"/>
        <w:gridCol w:w="2"/>
        <w:gridCol w:w="923"/>
        <w:gridCol w:w="1344"/>
        <w:gridCol w:w="3"/>
        <w:gridCol w:w="1094"/>
        <w:gridCol w:w="1817"/>
        <w:gridCol w:w="4"/>
        <w:gridCol w:w="920"/>
        <w:gridCol w:w="1271"/>
      </w:tblGrid>
      <w:tr>
        <w:trPr/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федерального бюджета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областного бюджета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бюджета Великого Новгорода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</w:tr>
      <w:tr>
        <w:trPr>
          <w:trHeight w:val="778" w:hRule="atLeast"/>
        </w:trPr>
        <w:tc>
          <w:tcPr>
            <w:tcW w:w="2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план</w:t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план на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план на </w:t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кассовый расход</w:t>
            </w:r>
          </w:p>
        </w:tc>
      </w:tr>
      <w:tr>
        <w:trPr/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/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20709,856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28899,856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849,856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849,856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28050,0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Согласовано в части бюджетных средств: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rPr/>
      </w:pPr>
      <w:r>
        <w:rPr>
          <w:sz w:val="26"/>
          <w:szCs w:val="26"/>
        </w:rPr>
        <w:t xml:space="preserve">финансов Администрации Великого Новгорода                                                                                                           Е.А. Медеева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/>
          <w:sz w:val="24"/>
          <w:szCs w:val="24"/>
          <w:lang w:val="ru-RU"/>
        </w:rPr>
        <w:t>Т</w:t>
      </w:r>
      <w:r>
        <w:rPr>
          <w:rFonts w:cs="Times New Roman"/>
          <w:sz w:val="24"/>
          <w:szCs w:val="24"/>
        </w:rPr>
        <w:t>аблица 2. Сведения о выполнении мероприятий муниципальной программы</w:t>
      </w:r>
    </w:p>
    <w:p>
      <w:pPr>
        <w:pStyle w:val="Normal"/>
        <w:ind w:firstLine="540"/>
        <w:jc w:val="center"/>
        <w:rPr/>
      </w:pPr>
      <w:r>
        <w:rPr/>
        <w:t>"Развитие малого и среднего предпринимательства Великого Новгорода" на 2017 - 2023 годы</w:t>
      </w:r>
    </w:p>
    <w:p>
      <w:pPr>
        <w:pStyle w:val="Normal"/>
        <w:ind w:firstLine="540"/>
        <w:jc w:val="center"/>
        <w:rPr/>
      </w:pPr>
      <w:r>
        <w:rPr/>
        <w:t>за 2020 год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W w:w="5000" w:type="pct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4"/>
        <w:gridCol w:w="4451"/>
        <w:gridCol w:w="1229"/>
        <w:gridCol w:w="6272"/>
        <w:gridCol w:w="1924"/>
      </w:tblGrid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реализации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Результаты реализации мероприятия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Проблемы, возникшие в ходе реализации мероприятия</w:t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</w:t>
            </w:r>
          </w:p>
        </w:tc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Основное мероприятие. </w:t>
            </w:r>
            <w:r>
              <w:rPr/>
              <w:t>Оказание поддержки субъектам малого и среднего предпринимательства</w:t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jc w:val="left"/>
              <w:outlineLvl w:val="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льготных целевых займов субъектам МСП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</w:t>
            </w:r>
            <w:r>
              <w:rPr>
                <w:lang w:val="en-US"/>
              </w:rPr>
              <w:t>23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В 2020 году в рамках внебюджетного финансирования </w:t>
            </w:r>
            <w:r>
              <w:rPr/>
              <w:t>16 субъектов МСП Великого Новгорода получили льготные займы на общую сумму 28,050 млн. рублей.</w:t>
            </w:r>
          </w:p>
          <w:p>
            <w:pPr>
              <w:pStyle w:val="Normal"/>
              <w:jc w:val="both"/>
              <w:rPr/>
            </w:pPr>
            <w:r>
              <w:rPr/>
              <w:t>Микрозаймы выдаются на срок до 3 лет на сумму до 2 млн. рублей  (до 3 млн. рублей - на приоритетные виды деятельности) под ключевую ставку ЦБ.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Предоставление субсидий на финансовое возмещение части затрат начинающим субъектам МСП на создание собственного бизнеса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</w:t>
            </w:r>
            <w:r>
              <w:rPr>
                <w:lang w:val="en-US"/>
              </w:rPr>
              <w:t>23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В 2020 году 4 начинающих субъекта малого предпринимательства Великого Новгорода </w:t>
            </w:r>
            <w:r>
              <w:rPr>
                <w:bCs/>
              </w:rPr>
              <w:t xml:space="preserve">в рамках муниципальной программы «Развитие малого и среднего предпринимательства в Великом Новгороде на 2017-2023 годы» </w:t>
            </w:r>
            <w:r>
              <w:rPr/>
              <w:t xml:space="preserve">получили финансовую поддержку в виде предоставления субсидий на финансовое возмещение части затрат на создание собственного бизнеса на общую сумму 750 тыс. рублей (ИП Иванова Евгения Борисовна  - проект «Рекламная компания «Мне б вчера» -250 тыс. руб., ИП Ильин Илья Викторович - проект «Кулинарная студия «Хочу готовить» - 250 тыс. руб., ИП Тихова Людмила Сергеевна - проект «Открытие отеля «Бианки» - 150 тыс. руб., ООО «Архонт»- производство тактических и туристических ножей - 100 тыс. руб.).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1.3</w:t>
            </w:r>
          </w:p>
        </w:tc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Реализация мероприятий по развитию МСП</w:t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1.3.3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сбора статистической информации о деятельности предприятий малого и среднего бизнеса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</w:t>
            </w:r>
            <w:r>
              <w:rPr>
                <w:lang w:val="en-US"/>
              </w:rPr>
              <w:t>23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Территориальным органом Федеральной службы государственной статистики по Новгородской области предоставлена статистическая информация </w:t>
            </w:r>
            <w:r>
              <w:rPr>
                <w:color w:val="000000"/>
              </w:rPr>
              <w:t>по основным показателям деятельности  микро-, малых и средних предприятий Великого Новгорода за 2019 год.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1.3.6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Предоставление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МСП  и организациям, образующим инфраструктуру поддержки субъектов МСП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>201</w:t>
            </w:r>
            <w:r>
              <w:rPr>
                <w:lang w:val="en-US"/>
              </w:rPr>
              <w:t>7</w:t>
            </w:r>
            <w:r>
              <w:rPr/>
              <w:t>-20</w:t>
            </w:r>
            <w:r>
              <w:rPr>
                <w:lang w:val="en-US"/>
              </w:rPr>
              <w:t>23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Для имущественной поддержки субъектов МСП сформирован Перечень муниципального имущества Великого Новгорода, предназначенного для передачи во владение и (или) в пользование субъектам МСП. </w:t>
            </w:r>
            <w:r>
              <w:rPr>
                <w:bCs/>
                <w:kern w:val="2"/>
              </w:rPr>
              <w:t xml:space="preserve">По состоянию на 1 января 2021 года этот Перечень содержит 18 нежилых  помещений, общей площадью 1834,8 кв. м., 2 бытовки, общей площадью 26,94 кв.м. и 1 земельный участок, площадью  5424 кв.м. </w:t>
            </w: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>
              <w:rPr>
                <w:bCs/>
                <w:kern w:val="2"/>
              </w:rPr>
              <w:t xml:space="preserve">Имущество из Перечня передается в аренду предпринимателям на срок до 5 лет на льготных условиях (без проведения  аукциона на право аренды). </w:t>
            </w:r>
            <w:r>
              <w:rPr>
                <w:color w:val="000000"/>
              </w:rPr>
              <w:t xml:space="preserve">В 2020 году 1 субъекту МСП  предоставлена муниципальная преференция путем передачи в аренду на срок 5 лет строительной бытовки площадью 12,54 кв. м., включенной в Перечень.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/>
      </w:pPr>
      <w:r>
        <w:rPr>
          <w:sz w:val="26"/>
          <w:szCs w:val="26"/>
        </w:rPr>
        <w:t>Председатель комитета экономического развития и</w:t>
      </w:r>
    </w:p>
    <w:p>
      <w:pPr>
        <w:pStyle w:val="Normal"/>
        <w:ind w:firstLine="709"/>
        <w:rPr/>
      </w:pPr>
      <w:r>
        <w:rPr>
          <w:sz w:val="26"/>
          <w:szCs w:val="26"/>
        </w:rPr>
        <w:t>инвестиций  Администрации Великого Новгорода                                                                            Д.А. Гугнин</w:t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bidi w:val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  </w:t>
      </w:r>
      <w:r>
        <w:rPr>
          <w:rFonts w:cs="Times New Roman" w:ascii="Times New Roman" w:hAnsi="Times New Roman"/>
          <w:sz w:val="26"/>
          <w:szCs w:val="26"/>
          <w:lang w:val="en-US"/>
        </w:rPr>
        <w:t>4</w:t>
      </w:r>
      <w:r>
        <w:rPr>
          <w:rFonts w:cs="Times New Roman" w:ascii="Times New Roman" w:hAnsi="Times New Roman"/>
          <w:sz w:val="26"/>
          <w:szCs w:val="26"/>
        </w:rPr>
        <w:t>.   Сведения   о  достижении  значений  целевых  показателей</w:t>
      </w:r>
    </w:p>
    <w:p>
      <w:pPr>
        <w:pStyle w:val="ConsPlusNonformat"/>
        <w:bidi w:val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муниципальной программы </w:t>
      </w:r>
    </w:p>
    <w:p>
      <w:pPr>
        <w:pStyle w:val="ConsPlusNonformat"/>
        <w:bidi w:val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за 2020 год  </w:t>
      </w:r>
    </w:p>
    <w:p>
      <w:pPr>
        <w:pStyle w:val="ConsPlusNonformat"/>
        <w:bidi w:val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tbl>
      <w:tblPr>
        <w:tblW w:w="1027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9"/>
        <w:gridCol w:w="3372"/>
        <w:gridCol w:w="2212"/>
        <w:gridCol w:w="749"/>
        <w:gridCol w:w="1283"/>
        <w:gridCol w:w="1"/>
        <w:gridCol w:w="2170"/>
      </w:tblGrid>
      <w:tr>
        <w:trPr/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целевого показателя, единица измерения</w:t>
            </w: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>
        <w:trPr/>
        <w:tc>
          <w:tcPr>
            <w:tcW w:w="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napToGrid w:val="false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napToGrid w:val="false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год, предшествующий отчетному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план на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факт за отчетный период</w:t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(оценка)</w:t>
            </w:r>
          </w:p>
        </w:tc>
        <w:tc>
          <w:tcPr>
            <w:tcW w:w="21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pacing w:before="28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Cel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малых и средних предприятий в расчете на </w:t>
              <w:br/>
              <w:t>10 тысяч человек населения Великого Новгорода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198,7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Style26"/>
              <w:snapToGrid w:val="false"/>
              <w:spacing w:before="28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pacing w:before="28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Cel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среднесписочной чис-ленности работников малых и средних предприятий (без внешних совместителей) в среднесписочной численности работников всех предприятий и организаций (без внешних совместителей)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Style26"/>
              <w:snapToGrid w:val="false"/>
              <w:spacing w:before="28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pacing w:before="28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Cel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на малых и средних предприятиях Великого Нов города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keepNext w:val="false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 w:val="false"/>
                <w:bCs w:val="false"/>
              </w:rPr>
              <w:t>28,8</w:t>
            </w:r>
          </w:p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29,2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nformat"/>
              <w:bidi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Style26"/>
              <w:snapToGrid w:val="false"/>
              <w:spacing w:before="28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360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Председатель комитета экономического развития и                                                Д.А. Гугнин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инвестиций  Администрации Великого Новгорода                                                                            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1">
    <w:name w:val="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 w:val="false"/>
      <w:bidi w:val="0"/>
      <w:jc w:val="left"/>
    </w:pPr>
    <w:rPr>
      <w:rFonts w:ascii="Times New Roman" w:hAnsi="Times New Roman" w:eastAsia="MS Mincho;MS Gothic" w:cs="Times New Roman"/>
      <w:color w:val="auto"/>
      <w:kern w:val="0"/>
      <w:sz w:val="28"/>
      <w:szCs w:val="28"/>
      <w:lang w:val="ru-RU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5</Pages>
  <Words>644</Words>
  <Characters>4089</Characters>
  <CharactersWithSpaces>4951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2021-01-20T14:44:00Z</dcterms:created>
  <dc:creator>chtv</dc:creator>
  <dc:description/>
  <dc:language>ru-RU</dc:language>
  <cp:lastModifiedBy/>
  <cp:lastPrinted>2016-07-07T11:41:00Z</cp:lastPrinted>
  <dcterms:modified xsi:type="dcterms:W3CDTF">2021-03-16T16:15:02Z</dcterms:modified>
  <cp:revision>12</cp:revision>
  <dc:subject/>
  <dc:title>Таблица 1</dc:title>
</cp:coreProperties>
</file>