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AD" w:rsidRDefault="00B006AD">
      <w:pPr>
        <w:pStyle w:val="ConsPlusTitle"/>
        <w:jc w:val="center"/>
        <w:outlineLvl w:val="0"/>
      </w:pPr>
      <w:r>
        <w:t>АДМИНИСТРАЦИЯ ВЕЛИКОГО НОВГОРОДА</w:t>
      </w:r>
    </w:p>
    <w:p w:rsidR="00B006AD" w:rsidRDefault="00B006AD">
      <w:pPr>
        <w:pStyle w:val="ConsPlusTitle"/>
        <w:jc w:val="center"/>
      </w:pPr>
    </w:p>
    <w:p w:rsidR="00B006AD" w:rsidRDefault="00B006AD">
      <w:pPr>
        <w:pStyle w:val="ConsPlusTitle"/>
        <w:jc w:val="center"/>
      </w:pPr>
      <w:r>
        <w:t>ПОСТАНОВЛЕНИЕ</w:t>
      </w:r>
    </w:p>
    <w:p w:rsidR="00B006AD" w:rsidRDefault="00B006AD">
      <w:pPr>
        <w:pStyle w:val="ConsPlusTitle"/>
        <w:jc w:val="center"/>
      </w:pPr>
      <w:r>
        <w:t>от 12 февраля 2016 г. N 510</w:t>
      </w:r>
    </w:p>
    <w:p w:rsidR="00B006AD" w:rsidRDefault="00B006AD">
      <w:pPr>
        <w:pStyle w:val="ConsPlusTitle"/>
        <w:jc w:val="center"/>
      </w:pPr>
    </w:p>
    <w:p w:rsidR="00B006AD" w:rsidRDefault="003A5BCA">
      <w:pPr>
        <w:pStyle w:val="ConsPlusTitle"/>
        <w:jc w:val="center"/>
      </w:pPr>
      <w:r>
        <w:t>О</w:t>
      </w:r>
      <w:bookmarkStart w:id="0" w:name="_GoBack"/>
      <w:bookmarkEnd w:id="0"/>
      <w:r>
        <w:t>б утверждении правил определения нормативных затрат</w:t>
      </w:r>
    </w:p>
    <w:p w:rsidR="00B006AD" w:rsidRDefault="003A5BCA">
      <w:pPr>
        <w:pStyle w:val="ConsPlusTitle"/>
        <w:jc w:val="center"/>
      </w:pPr>
      <w:r>
        <w:t>на обеспечение функций муниципальных органов</w:t>
      </w:r>
    </w:p>
    <w:p w:rsidR="00B006AD" w:rsidRDefault="003A5BCA">
      <w:pPr>
        <w:pStyle w:val="ConsPlusTitle"/>
        <w:jc w:val="center"/>
      </w:pPr>
      <w:r>
        <w:t>и подведомственных им казенных учреждений</w:t>
      </w:r>
    </w:p>
    <w:p w:rsidR="00B006AD" w:rsidRDefault="00B006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06AD">
        <w:tc>
          <w:tcPr>
            <w:tcW w:w="60" w:type="dxa"/>
            <w:tcBorders>
              <w:top w:val="nil"/>
              <w:left w:val="nil"/>
              <w:bottom w:val="nil"/>
              <w:right w:val="nil"/>
            </w:tcBorders>
            <w:shd w:val="clear" w:color="auto" w:fill="CED3F1"/>
            <w:tcMar>
              <w:top w:w="0" w:type="dxa"/>
              <w:left w:w="0" w:type="dxa"/>
              <w:bottom w:w="0" w:type="dxa"/>
              <w:right w:w="0" w:type="dxa"/>
            </w:tcMar>
          </w:tcPr>
          <w:p w:rsidR="00B006AD" w:rsidRDefault="00B006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06AD" w:rsidRDefault="00B006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06AD" w:rsidRDefault="00B006AD">
            <w:pPr>
              <w:pStyle w:val="ConsPlusNormal"/>
              <w:jc w:val="center"/>
            </w:pPr>
            <w:r>
              <w:rPr>
                <w:color w:val="392C69"/>
              </w:rPr>
              <w:t>Список изменяющих документов</w:t>
            </w:r>
          </w:p>
          <w:p w:rsidR="00B006AD" w:rsidRDefault="00B006AD">
            <w:pPr>
              <w:pStyle w:val="ConsPlusNormal"/>
              <w:jc w:val="center"/>
            </w:pPr>
            <w:proofErr w:type="gramStart"/>
            <w:r>
              <w:rPr>
                <w:color w:val="392C69"/>
              </w:rPr>
              <w:t>(в ред. постановлений Администрации Великого Новгорода</w:t>
            </w:r>
            <w:proofErr w:type="gramEnd"/>
          </w:p>
          <w:p w:rsidR="00B006AD" w:rsidRDefault="00B006AD">
            <w:pPr>
              <w:pStyle w:val="ConsPlusNormal"/>
              <w:jc w:val="center"/>
            </w:pPr>
            <w:r>
              <w:rPr>
                <w:color w:val="392C69"/>
              </w:rPr>
              <w:t xml:space="preserve">от 25.07.2016 </w:t>
            </w:r>
            <w:hyperlink r:id="rId5">
              <w:r>
                <w:rPr>
                  <w:color w:val="0000FF"/>
                </w:rPr>
                <w:t>N 3449</w:t>
              </w:r>
            </w:hyperlink>
            <w:r>
              <w:rPr>
                <w:color w:val="392C69"/>
              </w:rPr>
              <w:t xml:space="preserve">, от 22.09.2016 </w:t>
            </w:r>
            <w:hyperlink r:id="rId6">
              <w:r>
                <w:rPr>
                  <w:color w:val="0000FF"/>
                </w:rPr>
                <w:t>N 4392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6AD" w:rsidRDefault="00B006AD">
            <w:pPr>
              <w:pStyle w:val="ConsPlusNormal"/>
            </w:pPr>
          </w:p>
        </w:tc>
      </w:tr>
    </w:tbl>
    <w:p w:rsidR="00B006AD" w:rsidRDefault="00B006AD">
      <w:pPr>
        <w:pStyle w:val="ConsPlusNormal"/>
        <w:jc w:val="both"/>
      </w:pPr>
    </w:p>
    <w:p w:rsidR="00B006AD" w:rsidRDefault="00B006AD">
      <w:pPr>
        <w:pStyle w:val="ConsPlusNormal"/>
        <w:ind w:firstLine="540"/>
        <w:jc w:val="both"/>
      </w:pPr>
      <w:proofErr w:type="gramStart"/>
      <w:r>
        <w:t xml:space="preserve">В соответствии с </w:t>
      </w:r>
      <w:hyperlink r:id="rId7">
        <w:r>
          <w:rPr>
            <w:color w:val="0000FF"/>
          </w:rPr>
          <w:t>частью 4 статьи 19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8">
        <w:r>
          <w:rPr>
            <w:color w:val="0000FF"/>
          </w:rPr>
          <w:t>Постановлением</w:t>
        </w:r>
      </w:hyperlink>
      <w:r>
        <w:t xml:space="preserve">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w:t>
      </w:r>
      <w:proofErr w:type="gramEnd"/>
      <w:r>
        <w:t xml:space="preserve"> муниципальных органов" постановляю:</w:t>
      </w:r>
    </w:p>
    <w:p w:rsidR="00B006AD" w:rsidRDefault="00B006AD">
      <w:pPr>
        <w:pStyle w:val="ConsPlusNormal"/>
        <w:jc w:val="both"/>
      </w:pPr>
    </w:p>
    <w:p w:rsidR="00B006AD" w:rsidRDefault="00B006AD">
      <w:pPr>
        <w:pStyle w:val="ConsPlusNormal"/>
        <w:ind w:firstLine="540"/>
        <w:jc w:val="both"/>
      </w:pPr>
      <w:r>
        <w:t xml:space="preserve">1. Утвердить прилагаемые </w:t>
      </w:r>
      <w:hyperlink w:anchor="P33">
        <w:r>
          <w:rPr>
            <w:color w:val="0000FF"/>
          </w:rPr>
          <w:t>Правила</w:t>
        </w:r>
      </w:hyperlink>
      <w:r>
        <w:t xml:space="preserve"> определения нормативных затрат на обеспечение функций муниципальных органов и подведомственных им казенных учреждений.</w:t>
      </w:r>
    </w:p>
    <w:p w:rsidR="00B006AD" w:rsidRDefault="00B006AD">
      <w:pPr>
        <w:pStyle w:val="ConsPlusNormal"/>
        <w:jc w:val="both"/>
      </w:pPr>
    </w:p>
    <w:p w:rsidR="00B006AD" w:rsidRDefault="00B006AD">
      <w:pPr>
        <w:pStyle w:val="ConsPlusNormal"/>
        <w:ind w:firstLine="540"/>
        <w:jc w:val="both"/>
      </w:pPr>
      <w:r>
        <w:t>2. Опубликовать настоящее постановление в газете "Новгород".</w:t>
      </w:r>
    </w:p>
    <w:p w:rsidR="00B006AD" w:rsidRDefault="00B006AD">
      <w:pPr>
        <w:pStyle w:val="ConsPlusNormal"/>
        <w:jc w:val="both"/>
      </w:pPr>
    </w:p>
    <w:p w:rsidR="00B006AD" w:rsidRDefault="00B006AD">
      <w:pPr>
        <w:pStyle w:val="ConsPlusNormal"/>
        <w:ind w:firstLine="540"/>
        <w:jc w:val="both"/>
      </w:pPr>
      <w:r>
        <w:t>3. Распространить действие настоящего постановления на правоотношения, возникшие с 01.01.2016.</w:t>
      </w:r>
    </w:p>
    <w:p w:rsidR="00B006AD" w:rsidRDefault="00B006AD">
      <w:pPr>
        <w:pStyle w:val="ConsPlusNormal"/>
        <w:jc w:val="both"/>
      </w:pPr>
    </w:p>
    <w:p w:rsidR="00B006AD" w:rsidRDefault="00B006AD">
      <w:pPr>
        <w:pStyle w:val="ConsPlusNormal"/>
        <w:jc w:val="right"/>
      </w:pPr>
      <w:r>
        <w:t>Мэр Великого Новгорода</w:t>
      </w:r>
    </w:p>
    <w:p w:rsidR="00B006AD" w:rsidRDefault="00B006AD">
      <w:pPr>
        <w:pStyle w:val="ConsPlusNormal"/>
        <w:jc w:val="right"/>
      </w:pPr>
      <w:r>
        <w:t>Ю.И.БОБРЫШЕВ</w:t>
      </w: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right"/>
        <w:outlineLvl w:val="0"/>
      </w:pPr>
      <w:r>
        <w:t>Утверждены</w:t>
      </w:r>
    </w:p>
    <w:p w:rsidR="00B006AD" w:rsidRDefault="00B006AD">
      <w:pPr>
        <w:pStyle w:val="ConsPlusNormal"/>
        <w:jc w:val="right"/>
      </w:pPr>
      <w:r>
        <w:t>постановлением</w:t>
      </w:r>
    </w:p>
    <w:p w:rsidR="00B006AD" w:rsidRDefault="00B006AD">
      <w:pPr>
        <w:pStyle w:val="ConsPlusNormal"/>
        <w:jc w:val="right"/>
      </w:pPr>
      <w:r>
        <w:t>Администрации Великого Новгорода</w:t>
      </w:r>
    </w:p>
    <w:p w:rsidR="00B006AD" w:rsidRDefault="00B006AD">
      <w:pPr>
        <w:pStyle w:val="ConsPlusNormal"/>
        <w:jc w:val="right"/>
      </w:pPr>
      <w:r>
        <w:t>от 12.02.2016 N 510</w:t>
      </w:r>
    </w:p>
    <w:p w:rsidR="00B006AD" w:rsidRDefault="00B006AD">
      <w:pPr>
        <w:pStyle w:val="ConsPlusNormal"/>
        <w:jc w:val="both"/>
      </w:pPr>
    </w:p>
    <w:p w:rsidR="00B006AD" w:rsidRDefault="00B006AD">
      <w:pPr>
        <w:pStyle w:val="ConsPlusTitle"/>
        <w:jc w:val="center"/>
      </w:pPr>
      <w:bookmarkStart w:id="1" w:name="P33"/>
      <w:bookmarkEnd w:id="1"/>
      <w:r>
        <w:t>ПРАВИЛА</w:t>
      </w:r>
    </w:p>
    <w:p w:rsidR="00B006AD" w:rsidRDefault="00B006AD">
      <w:pPr>
        <w:pStyle w:val="ConsPlusTitle"/>
        <w:jc w:val="center"/>
      </w:pPr>
      <w:r>
        <w:t>ОПРЕДЕЛЕНИЯ НОРМАТИВНЫХ ЗАТРАТ НА ОБЕСПЕЧЕНИЕ</w:t>
      </w:r>
    </w:p>
    <w:p w:rsidR="00B006AD" w:rsidRDefault="00B006AD">
      <w:pPr>
        <w:pStyle w:val="ConsPlusTitle"/>
        <w:jc w:val="center"/>
      </w:pPr>
      <w:r>
        <w:t>ФУНКЦИЙ МУНИЦИПАЛЬНЫХ ОРГАНОВ И ПОДВЕДОМСТВЕННЫХ</w:t>
      </w:r>
    </w:p>
    <w:p w:rsidR="00B006AD" w:rsidRDefault="00B006AD">
      <w:pPr>
        <w:pStyle w:val="ConsPlusTitle"/>
        <w:jc w:val="center"/>
      </w:pPr>
      <w:r>
        <w:t>ИМ КАЗЕННЫХ УЧРЕЖДЕНИЙ</w:t>
      </w:r>
    </w:p>
    <w:p w:rsidR="00B006AD" w:rsidRDefault="00B006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06AD">
        <w:tc>
          <w:tcPr>
            <w:tcW w:w="60" w:type="dxa"/>
            <w:tcBorders>
              <w:top w:val="nil"/>
              <w:left w:val="nil"/>
              <w:bottom w:val="nil"/>
              <w:right w:val="nil"/>
            </w:tcBorders>
            <w:shd w:val="clear" w:color="auto" w:fill="CED3F1"/>
            <w:tcMar>
              <w:top w:w="0" w:type="dxa"/>
              <w:left w:w="0" w:type="dxa"/>
              <w:bottom w:w="0" w:type="dxa"/>
              <w:right w:w="0" w:type="dxa"/>
            </w:tcMar>
          </w:tcPr>
          <w:p w:rsidR="00B006AD" w:rsidRDefault="00B006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06AD" w:rsidRDefault="00B006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06AD" w:rsidRDefault="00B006AD">
            <w:pPr>
              <w:pStyle w:val="ConsPlusNormal"/>
              <w:jc w:val="center"/>
            </w:pPr>
            <w:r>
              <w:rPr>
                <w:color w:val="392C69"/>
              </w:rPr>
              <w:t>Список изменяющих документов</w:t>
            </w:r>
          </w:p>
          <w:p w:rsidR="00B006AD" w:rsidRDefault="00B006AD">
            <w:pPr>
              <w:pStyle w:val="ConsPlusNormal"/>
              <w:jc w:val="center"/>
            </w:pPr>
            <w:proofErr w:type="gramStart"/>
            <w:r>
              <w:rPr>
                <w:color w:val="392C69"/>
              </w:rPr>
              <w:t>(в ред. постановлений Администрации Великого Новгорода</w:t>
            </w:r>
            <w:proofErr w:type="gramEnd"/>
          </w:p>
          <w:p w:rsidR="00B006AD" w:rsidRDefault="00B006AD">
            <w:pPr>
              <w:pStyle w:val="ConsPlusNormal"/>
              <w:jc w:val="center"/>
            </w:pPr>
            <w:r>
              <w:rPr>
                <w:color w:val="392C69"/>
              </w:rPr>
              <w:t xml:space="preserve">от 25.07.2016 </w:t>
            </w:r>
            <w:hyperlink r:id="rId9">
              <w:r>
                <w:rPr>
                  <w:color w:val="0000FF"/>
                </w:rPr>
                <w:t>N 3449</w:t>
              </w:r>
            </w:hyperlink>
            <w:r>
              <w:rPr>
                <w:color w:val="392C69"/>
              </w:rPr>
              <w:t xml:space="preserve">, от 22.09.2016 </w:t>
            </w:r>
            <w:hyperlink r:id="rId10">
              <w:r>
                <w:rPr>
                  <w:color w:val="0000FF"/>
                </w:rPr>
                <w:t>N 4392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6AD" w:rsidRDefault="00B006AD">
            <w:pPr>
              <w:pStyle w:val="ConsPlusNormal"/>
            </w:pPr>
          </w:p>
        </w:tc>
      </w:tr>
    </w:tbl>
    <w:p w:rsidR="00B006AD" w:rsidRDefault="00B006AD">
      <w:pPr>
        <w:pStyle w:val="ConsPlusNormal"/>
        <w:jc w:val="both"/>
      </w:pPr>
    </w:p>
    <w:p w:rsidR="00B006AD" w:rsidRDefault="00B006AD">
      <w:pPr>
        <w:pStyle w:val="ConsPlusNormal"/>
        <w:ind w:firstLine="540"/>
        <w:jc w:val="both"/>
      </w:pPr>
      <w:r>
        <w:t>1. Настоящие Правила устанавливают порядок определения нормативных затрат на обеспечение функций муниципальных органов и подведомственных им казенных учреждений в части закупок товаров, работ, услуг.</w:t>
      </w:r>
    </w:p>
    <w:p w:rsidR="00B006AD" w:rsidRDefault="00B006AD">
      <w:pPr>
        <w:pStyle w:val="ConsPlusNormal"/>
        <w:jc w:val="both"/>
      </w:pPr>
    </w:p>
    <w:p w:rsidR="00B006AD" w:rsidRDefault="00B006AD">
      <w:pPr>
        <w:pStyle w:val="ConsPlusNormal"/>
        <w:ind w:firstLine="540"/>
        <w:jc w:val="both"/>
      </w:pPr>
      <w:r>
        <w:t>2. Нормативные затраты на обеспечение функций муниципальных органов и подведомственных им казенных учреждений в части закупок товаров, работ, услуг (далее - нормативные затраты) применяются для обоснования объекта и (или) объектов закупки соответствующих муниципальных органов и подведомственных им казенных учреждений.</w:t>
      </w:r>
    </w:p>
    <w:p w:rsidR="00B006AD" w:rsidRDefault="00B006AD">
      <w:pPr>
        <w:pStyle w:val="ConsPlusNormal"/>
        <w:spacing w:before="220"/>
        <w:ind w:firstLine="540"/>
        <w:jc w:val="both"/>
      </w:pPr>
      <w:r>
        <w:t xml:space="preserve">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w:t>
      </w:r>
      <w:hyperlink r:id="rId1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B006AD" w:rsidRDefault="00B006AD">
      <w:pPr>
        <w:pStyle w:val="ConsPlusNormal"/>
        <w:jc w:val="both"/>
      </w:pPr>
      <w:r>
        <w:t xml:space="preserve">(абзац введен </w:t>
      </w:r>
      <w:hyperlink r:id="rId12">
        <w:r>
          <w:rPr>
            <w:color w:val="0000FF"/>
          </w:rPr>
          <w:t>Постановлением</w:t>
        </w:r>
      </w:hyperlink>
      <w:r>
        <w:t xml:space="preserve"> Администрации Великого Новгорода от 25.07.2016 N 3449)</w:t>
      </w:r>
    </w:p>
    <w:p w:rsidR="00B006AD" w:rsidRDefault="00B006AD">
      <w:pPr>
        <w:pStyle w:val="ConsPlusNormal"/>
        <w:jc w:val="both"/>
      </w:pPr>
    </w:p>
    <w:p w:rsidR="00B006AD" w:rsidRDefault="00B006AD">
      <w:pPr>
        <w:pStyle w:val="ConsPlusNormal"/>
        <w:ind w:firstLine="540"/>
        <w:jc w:val="both"/>
      </w:pPr>
      <w:r>
        <w:t xml:space="preserve">3. Определение нормативных затрат осуществляется в соответствии с </w:t>
      </w:r>
      <w:hyperlink w:anchor="P99">
        <w:r>
          <w:rPr>
            <w:color w:val="0000FF"/>
          </w:rPr>
          <w:t>Порядком</w:t>
        </w:r>
      </w:hyperlink>
      <w:r>
        <w:t xml:space="preserve"> определения нормативных затрат на обеспечение функций муниципальных органов и подведомственных им казенных учреждений (далее - Порядок) (приложение к настоящим Правилам).</w:t>
      </w:r>
    </w:p>
    <w:p w:rsidR="00B006AD" w:rsidRDefault="00B006AD">
      <w:pPr>
        <w:pStyle w:val="ConsPlusNormal"/>
        <w:jc w:val="both"/>
      </w:pPr>
    </w:p>
    <w:p w:rsidR="00B006AD" w:rsidRDefault="00B006AD">
      <w:pPr>
        <w:pStyle w:val="ConsPlusNormal"/>
        <w:ind w:firstLine="540"/>
        <w:jc w:val="both"/>
      </w:pPr>
      <w:r>
        <w:t>4. Нормативные затраты, порядок определения которых не установлен настоящими Правилами, определяются в порядке, устанавливаемом муниципальными органами.</w:t>
      </w:r>
    </w:p>
    <w:p w:rsidR="00B006AD" w:rsidRDefault="00B006AD">
      <w:pPr>
        <w:pStyle w:val="ConsPlusNormal"/>
        <w:spacing w:before="220"/>
        <w:ind w:firstLine="540"/>
        <w:jc w:val="both"/>
      </w:pPr>
      <w: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w:t>
      </w:r>
      <w:hyperlink w:anchor="P609">
        <w:r>
          <w:rPr>
            <w:color w:val="0000FF"/>
          </w:rPr>
          <w:t>подпунктом 2.6.4</w:t>
        </w:r>
      </w:hyperlink>
      <w:r>
        <w:t xml:space="preserve"> Порядка.</w:t>
      </w:r>
    </w:p>
    <w:p w:rsidR="00B006AD" w:rsidRDefault="00B006AD">
      <w:pPr>
        <w:pStyle w:val="ConsPlusNormal"/>
        <w:jc w:val="both"/>
      </w:pPr>
      <w:r>
        <w:t xml:space="preserve">(в ред. </w:t>
      </w:r>
      <w:hyperlink r:id="rId13">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bookmarkStart w:id="2" w:name="P52"/>
      <w:bookmarkEnd w:id="2"/>
      <w: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подведомственным им казенным учреждениям как получателям бюджетных средств лимитов бюджетных обязательств на закупку товаров, работ, услуг в рамках исполнения бюджета Великого Новгорода.</w:t>
      </w:r>
    </w:p>
    <w:p w:rsidR="00B006AD" w:rsidRDefault="00B006AD">
      <w:pPr>
        <w:pStyle w:val="ConsPlusNormal"/>
        <w:spacing w:before="220"/>
        <w:ind w:firstLine="540"/>
        <w:jc w:val="both"/>
      </w:pPr>
      <w: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52">
        <w:r>
          <w:rPr>
            <w:color w:val="0000FF"/>
          </w:rPr>
          <w:t>абзаца третьего</w:t>
        </w:r>
      </w:hyperlink>
      <w:r>
        <w:t xml:space="preserve"> настоящего пункта.</w:t>
      </w:r>
    </w:p>
    <w:p w:rsidR="00B006AD" w:rsidRDefault="00B006AD">
      <w:pPr>
        <w:pStyle w:val="ConsPlusNormal"/>
        <w:jc w:val="both"/>
      </w:pPr>
    </w:p>
    <w:p w:rsidR="00B006AD" w:rsidRDefault="00B006AD">
      <w:pPr>
        <w:pStyle w:val="ConsPlusNormal"/>
        <w:ind w:firstLine="540"/>
        <w:jc w:val="both"/>
      </w:pPr>
      <w:r>
        <w:t xml:space="preserve">5. Для определения нормативных затрат в соответствии с </w:t>
      </w:r>
      <w:hyperlink w:anchor="P107">
        <w:r>
          <w:rPr>
            <w:color w:val="0000FF"/>
          </w:rPr>
          <w:t>разделами 1</w:t>
        </w:r>
      </w:hyperlink>
      <w:r>
        <w:t xml:space="preserve"> и </w:t>
      </w:r>
      <w:hyperlink w:anchor="P409">
        <w:r>
          <w:rPr>
            <w:color w:val="0000FF"/>
          </w:rPr>
          <w:t>2</w:t>
        </w:r>
      </w:hyperlink>
      <w:r>
        <w:t xml:space="preserve"> Порядка в формулах используются нормативы цены товаров, работ, услуг, устанавливаемые муниципальными органами, если эти нормативы не предусмотрены </w:t>
      </w:r>
      <w:hyperlink w:anchor="P964">
        <w:r>
          <w:rPr>
            <w:color w:val="0000FF"/>
          </w:rPr>
          <w:t>приложениями N 1</w:t>
        </w:r>
      </w:hyperlink>
      <w:r>
        <w:t xml:space="preserve"> и </w:t>
      </w:r>
      <w:hyperlink w:anchor="P997">
        <w:r>
          <w:rPr>
            <w:color w:val="0000FF"/>
          </w:rPr>
          <w:t>N 2</w:t>
        </w:r>
      </w:hyperlink>
      <w:r>
        <w:t xml:space="preserve"> к Порядку.</w:t>
      </w:r>
    </w:p>
    <w:p w:rsidR="00B006AD" w:rsidRDefault="00B006AD">
      <w:pPr>
        <w:pStyle w:val="ConsPlusNormal"/>
        <w:spacing w:before="220"/>
        <w:ind w:firstLine="540"/>
        <w:jc w:val="both"/>
      </w:pPr>
      <w:r>
        <w:t xml:space="preserve">Для определения нормативных затрат в соответствии с </w:t>
      </w:r>
      <w:hyperlink w:anchor="P107">
        <w:r>
          <w:rPr>
            <w:color w:val="0000FF"/>
          </w:rPr>
          <w:t>разделами 1</w:t>
        </w:r>
      </w:hyperlink>
      <w:r>
        <w:t xml:space="preserve"> и </w:t>
      </w:r>
      <w:hyperlink w:anchor="P409">
        <w:r>
          <w:rPr>
            <w:color w:val="0000FF"/>
          </w:rPr>
          <w:t>2</w:t>
        </w:r>
      </w:hyperlink>
      <w:r>
        <w:t xml:space="preserve"> Порядка в формулах используются нормативы количества товаров, работ, услуг, устанавливаемые муниципальными органами, если эти нормативы не предусмотрены </w:t>
      </w:r>
      <w:hyperlink w:anchor="P964">
        <w:r>
          <w:rPr>
            <w:color w:val="0000FF"/>
          </w:rPr>
          <w:t>приложениями N 1</w:t>
        </w:r>
      </w:hyperlink>
      <w:r>
        <w:t xml:space="preserve"> и </w:t>
      </w:r>
      <w:hyperlink w:anchor="P997">
        <w:r>
          <w:rPr>
            <w:color w:val="0000FF"/>
          </w:rPr>
          <w:t>N 2</w:t>
        </w:r>
      </w:hyperlink>
      <w:r>
        <w:t xml:space="preserve"> к Порядку.</w:t>
      </w:r>
    </w:p>
    <w:p w:rsidR="00B006AD" w:rsidRDefault="00B006AD">
      <w:pPr>
        <w:pStyle w:val="ConsPlusNormal"/>
        <w:jc w:val="both"/>
      </w:pPr>
    </w:p>
    <w:p w:rsidR="00B006AD" w:rsidRDefault="00B006AD">
      <w:pPr>
        <w:pStyle w:val="ConsPlusNormal"/>
        <w:ind w:firstLine="540"/>
        <w:jc w:val="both"/>
      </w:pPr>
      <w:bookmarkStart w:id="3" w:name="P58"/>
      <w:bookmarkEnd w:id="3"/>
      <w:r>
        <w:t>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B006AD" w:rsidRDefault="00B006AD">
      <w:pPr>
        <w:pStyle w:val="ConsPlusNormal"/>
        <w:spacing w:before="220"/>
        <w:ind w:firstLine="540"/>
        <w:jc w:val="both"/>
      </w:pPr>
      <w:r>
        <w:t>количество абонентских номеров пользовательского (оконечного) оборудования, подключенного к сети подвижной связи;</w:t>
      </w:r>
    </w:p>
    <w:p w:rsidR="00B006AD" w:rsidRDefault="00B006AD">
      <w:pPr>
        <w:pStyle w:val="ConsPlusNormal"/>
        <w:spacing w:before="220"/>
        <w:ind w:firstLine="540"/>
        <w:jc w:val="both"/>
      </w:pPr>
      <w:r>
        <w:t xml:space="preserve">цена услуг подвижной связи с учетом нормативов, предусмотренных </w:t>
      </w:r>
      <w:hyperlink w:anchor="P964">
        <w:r>
          <w:rPr>
            <w:color w:val="0000FF"/>
          </w:rPr>
          <w:t>приложением N 1</w:t>
        </w:r>
      </w:hyperlink>
      <w:r>
        <w:t xml:space="preserve"> к </w:t>
      </w:r>
      <w:r>
        <w:lastRenderedPageBreak/>
        <w:t>Порядку;</w:t>
      </w:r>
    </w:p>
    <w:p w:rsidR="00B006AD" w:rsidRDefault="00B006AD">
      <w:pPr>
        <w:pStyle w:val="ConsPlusNormal"/>
        <w:spacing w:before="220"/>
        <w:ind w:firstLine="540"/>
        <w:jc w:val="both"/>
      </w:pPr>
      <w:proofErr w:type="gramStart"/>
      <w:r>
        <w:t>количество SIM-карт, используемых в планшетных компьютерах;</w:t>
      </w:r>
      <w:proofErr w:type="gramEnd"/>
    </w:p>
    <w:p w:rsidR="00B006AD" w:rsidRDefault="00B006AD">
      <w:pPr>
        <w:pStyle w:val="ConsPlusNormal"/>
        <w:spacing w:before="220"/>
        <w:ind w:firstLine="540"/>
        <w:jc w:val="both"/>
      </w:pPr>
      <w:r>
        <w:t>цена и количество принтеров, многофункциональных устройств и копировальных аппаратов (оргтехники);</w:t>
      </w:r>
    </w:p>
    <w:p w:rsidR="00B006AD" w:rsidRDefault="00B006AD">
      <w:pPr>
        <w:pStyle w:val="ConsPlusNormal"/>
        <w:spacing w:before="220"/>
        <w:ind w:firstLine="540"/>
        <w:jc w:val="both"/>
      </w:pPr>
      <w:r>
        <w:t xml:space="preserve">количество и цена средств подвижной связи с учетом нормативов, предусмотренных </w:t>
      </w:r>
      <w:hyperlink w:anchor="P964">
        <w:r>
          <w:rPr>
            <w:color w:val="0000FF"/>
          </w:rPr>
          <w:t>приложением N 1</w:t>
        </w:r>
      </w:hyperlink>
      <w:r>
        <w:t xml:space="preserve"> к Порядку;</w:t>
      </w:r>
    </w:p>
    <w:p w:rsidR="00B006AD" w:rsidRDefault="00B006AD">
      <w:pPr>
        <w:pStyle w:val="ConsPlusNormal"/>
        <w:spacing w:before="220"/>
        <w:ind w:firstLine="540"/>
        <w:jc w:val="both"/>
      </w:pPr>
      <w:r>
        <w:t>количество и цена планшетных компьютеров;</w:t>
      </w:r>
    </w:p>
    <w:p w:rsidR="00B006AD" w:rsidRDefault="00B006AD">
      <w:pPr>
        <w:pStyle w:val="ConsPlusNormal"/>
        <w:spacing w:before="220"/>
        <w:ind w:firstLine="540"/>
        <w:jc w:val="both"/>
      </w:pPr>
      <w:r>
        <w:t>количество и цена носителей информации;</w:t>
      </w:r>
    </w:p>
    <w:p w:rsidR="00B006AD" w:rsidRDefault="00B006AD">
      <w:pPr>
        <w:pStyle w:val="ConsPlusNormal"/>
        <w:spacing w:before="220"/>
        <w:ind w:firstLine="540"/>
        <w:jc w:val="both"/>
      </w:pPr>
      <w:r>
        <w:t>цена и объем потребления расходных материалов для различных типов принтеров, многофункциональных устройств, копировальных аппаратов и иной оргтехники;</w:t>
      </w:r>
    </w:p>
    <w:p w:rsidR="00B006AD" w:rsidRDefault="00B006AD">
      <w:pPr>
        <w:pStyle w:val="ConsPlusNormal"/>
        <w:spacing w:before="220"/>
        <w:ind w:firstLine="540"/>
        <w:jc w:val="both"/>
      </w:pPr>
      <w:r>
        <w:t>перечень периодических печатных изданий и справочной литературы;</w:t>
      </w:r>
    </w:p>
    <w:p w:rsidR="00B006AD" w:rsidRDefault="00B006AD">
      <w:pPr>
        <w:pStyle w:val="ConsPlusNormal"/>
        <w:spacing w:before="220"/>
        <w:ind w:firstLine="540"/>
        <w:jc w:val="both"/>
      </w:pPr>
      <w:r>
        <w:t>количество и цена рабочих станций;</w:t>
      </w:r>
    </w:p>
    <w:p w:rsidR="00B006AD" w:rsidRDefault="00B006AD">
      <w:pPr>
        <w:pStyle w:val="ConsPlusNormal"/>
        <w:spacing w:before="220"/>
        <w:ind w:firstLine="540"/>
        <w:jc w:val="both"/>
      </w:pPr>
      <w:r>
        <w:t xml:space="preserve">количество и цена транспортных средств с учетом нормативов, предусмотренных </w:t>
      </w:r>
      <w:hyperlink w:anchor="P997">
        <w:r>
          <w:rPr>
            <w:color w:val="0000FF"/>
          </w:rPr>
          <w:t>приложением N 2</w:t>
        </w:r>
      </w:hyperlink>
      <w:r>
        <w:t xml:space="preserve"> к Порядку;</w:t>
      </w:r>
    </w:p>
    <w:p w:rsidR="00B006AD" w:rsidRDefault="00B006AD">
      <w:pPr>
        <w:pStyle w:val="ConsPlusNormal"/>
        <w:spacing w:before="220"/>
        <w:ind w:firstLine="540"/>
        <w:jc w:val="both"/>
      </w:pPr>
      <w:r>
        <w:t>количество и цена мебели;</w:t>
      </w:r>
    </w:p>
    <w:p w:rsidR="00B006AD" w:rsidRDefault="00B006AD">
      <w:pPr>
        <w:pStyle w:val="ConsPlusNormal"/>
        <w:spacing w:before="220"/>
        <w:ind w:firstLine="540"/>
        <w:jc w:val="both"/>
      </w:pPr>
      <w:r>
        <w:t>количество и цена канцелярских принадлежностей;</w:t>
      </w:r>
    </w:p>
    <w:p w:rsidR="00B006AD" w:rsidRDefault="00B006AD">
      <w:pPr>
        <w:pStyle w:val="ConsPlusNormal"/>
        <w:spacing w:before="220"/>
        <w:ind w:firstLine="540"/>
        <w:jc w:val="both"/>
      </w:pPr>
      <w:r>
        <w:t>количество и цена хозяйственных товаров и принадлежностей;</w:t>
      </w:r>
    </w:p>
    <w:p w:rsidR="00B006AD" w:rsidRDefault="00B006AD">
      <w:pPr>
        <w:pStyle w:val="ConsPlusNormal"/>
        <w:spacing w:before="220"/>
        <w:ind w:firstLine="540"/>
        <w:jc w:val="both"/>
      </w:pPr>
      <w:r>
        <w:t>количество и цена материальных запасов для нужд гражданской обороны;</w:t>
      </w:r>
    </w:p>
    <w:p w:rsidR="00B006AD" w:rsidRDefault="00B006AD">
      <w:pPr>
        <w:pStyle w:val="ConsPlusNormal"/>
        <w:spacing w:before="220"/>
        <w:ind w:firstLine="540"/>
        <w:jc w:val="both"/>
      </w:pPr>
      <w:r>
        <w:t>количество и цена иных товаров и услуг.</w:t>
      </w:r>
    </w:p>
    <w:p w:rsidR="00B006AD" w:rsidRDefault="00B006AD">
      <w:pPr>
        <w:pStyle w:val="ConsPlusNormal"/>
        <w:jc w:val="both"/>
      </w:pPr>
      <w:r>
        <w:t xml:space="preserve">(п. 6 в ред. </w:t>
      </w:r>
      <w:hyperlink r:id="rId14">
        <w:r>
          <w:rPr>
            <w:color w:val="0000FF"/>
          </w:rPr>
          <w:t>Постановления</w:t>
        </w:r>
      </w:hyperlink>
      <w:r>
        <w:t xml:space="preserve"> Администрации Великого Новгорода от 25.07.2016 N 3449)</w:t>
      </w:r>
    </w:p>
    <w:p w:rsidR="00B006AD" w:rsidRDefault="00B006AD">
      <w:pPr>
        <w:pStyle w:val="ConsPlusNormal"/>
        <w:jc w:val="both"/>
      </w:pPr>
    </w:p>
    <w:p w:rsidR="00B006AD" w:rsidRDefault="00B006AD">
      <w:pPr>
        <w:pStyle w:val="ConsPlusNormal"/>
        <w:ind w:firstLine="540"/>
        <w:jc w:val="both"/>
      </w:pPr>
      <w: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муниципального органа и подведомственных ему казенных учреждений.</w:t>
      </w:r>
    </w:p>
    <w:p w:rsidR="00B006AD" w:rsidRDefault="00B006AD">
      <w:pPr>
        <w:pStyle w:val="ConsPlusNormal"/>
        <w:jc w:val="both"/>
      </w:pPr>
      <w:r>
        <w:t xml:space="preserve">(в ред. </w:t>
      </w:r>
      <w:hyperlink r:id="rId15">
        <w:r>
          <w:rPr>
            <w:color w:val="0000FF"/>
          </w:rPr>
          <w:t>Постановления</w:t>
        </w:r>
      </w:hyperlink>
      <w:r>
        <w:t xml:space="preserve"> Администрации Великого Новгорода от 25.07.2016 N 3449)</w:t>
      </w:r>
    </w:p>
    <w:p w:rsidR="00B006AD" w:rsidRDefault="00B006AD">
      <w:pPr>
        <w:pStyle w:val="ConsPlusNormal"/>
        <w:jc w:val="both"/>
      </w:pPr>
    </w:p>
    <w:p w:rsidR="00B006AD" w:rsidRDefault="00B006AD">
      <w:pPr>
        <w:pStyle w:val="ConsPlusNormal"/>
        <w:ind w:firstLine="540"/>
        <w:jc w:val="both"/>
      </w:pPr>
      <w: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B006AD" w:rsidRDefault="00B006AD">
      <w:pPr>
        <w:pStyle w:val="ConsPlusNormal"/>
        <w:spacing w:before="220"/>
        <w:ind w:firstLine="540"/>
        <w:jc w:val="both"/>
      </w:pPr>
      <w: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B006AD" w:rsidRDefault="00B006AD">
      <w:pPr>
        <w:pStyle w:val="ConsPlusNormal"/>
        <w:spacing w:before="220"/>
        <w:ind w:firstLine="540"/>
        <w:jc w:val="both"/>
      </w:pPr>
      <w:proofErr w:type="gramStart"/>
      <w:r>
        <w:t xml:space="preserve">Значения нормативов цены и нормативов количества товаров, работ и услуг для руководителей муниципальных органов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Порядком, для муниципального служащего, </w:t>
      </w:r>
      <w:r>
        <w:lastRenderedPageBreak/>
        <w:t>замещающего должность руководителя (заместителя руководителя) структурного подразделения муниципального органа, относящуюся к</w:t>
      </w:r>
      <w:proofErr w:type="gramEnd"/>
      <w:r>
        <w:t xml:space="preserve"> высшей группе должностей категории "руководители".</w:t>
      </w:r>
    </w:p>
    <w:p w:rsidR="00B006AD" w:rsidRDefault="00B006AD">
      <w:pPr>
        <w:pStyle w:val="ConsPlusNormal"/>
        <w:jc w:val="both"/>
      </w:pPr>
      <w:r>
        <w:t xml:space="preserve">(абзац введен </w:t>
      </w:r>
      <w:hyperlink r:id="rId16">
        <w:r>
          <w:rPr>
            <w:color w:val="0000FF"/>
          </w:rPr>
          <w:t>Постановлением</w:t>
        </w:r>
      </w:hyperlink>
      <w:r>
        <w:t xml:space="preserve"> Администрации Великого Новгорода от 25.07.2016 N 3449)</w:t>
      </w:r>
    </w:p>
    <w:p w:rsidR="00B006AD" w:rsidRDefault="00B006AD">
      <w:pPr>
        <w:pStyle w:val="ConsPlusNormal"/>
        <w:jc w:val="both"/>
      </w:pPr>
    </w:p>
    <w:p w:rsidR="00B006AD" w:rsidRDefault="00B006AD">
      <w:pPr>
        <w:pStyle w:val="ConsPlusNormal"/>
        <w:ind w:firstLine="540"/>
        <w:jc w:val="both"/>
      </w:pPr>
      <w:r>
        <w:t xml:space="preserve">9. Формула </w:t>
      </w:r>
      <w:proofErr w:type="gramStart"/>
      <w:r>
        <w:t>определения показателя численности основных работников муниципальных органов</w:t>
      </w:r>
      <w:proofErr w:type="gramEnd"/>
      <w:r>
        <w:t xml:space="preserve"> и подведомственных им казенных учреждений, применяемого для расчета нормативных затрат, содержится в </w:t>
      </w:r>
      <w:hyperlink w:anchor="P1017">
        <w:r>
          <w:rPr>
            <w:color w:val="0000FF"/>
          </w:rPr>
          <w:t>приложении N 3</w:t>
        </w:r>
      </w:hyperlink>
      <w:r>
        <w:t xml:space="preserve"> к Порядку.</w:t>
      </w:r>
    </w:p>
    <w:p w:rsidR="00B006AD" w:rsidRDefault="00B006AD">
      <w:pPr>
        <w:pStyle w:val="ConsPlusNormal"/>
        <w:jc w:val="both"/>
      </w:pPr>
    </w:p>
    <w:p w:rsidR="00B006AD" w:rsidRDefault="00B006AD">
      <w:pPr>
        <w:pStyle w:val="ConsPlusNormal"/>
        <w:ind w:firstLine="540"/>
        <w:jc w:val="both"/>
      </w:pPr>
      <w:r>
        <w:t>10. Нормативные затраты подлежат размещению в единой информационной системе в сфере закупок.</w:t>
      </w: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right"/>
        <w:outlineLvl w:val="1"/>
      </w:pPr>
      <w:r>
        <w:t>Приложение</w:t>
      </w:r>
    </w:p>
    <w:p w:rsidR="00B006AD" w:rsidRDefault="00B006AD">
      <w:pPr>
        <w:pStyle w:val="ConsPlusNormal"/>
        <w:jc w:val="right"/>
      </w:pPr>
      <w:r>
        <w:t>к Правилам</w:t>
      </w:r>
    </w:p>
    <w:p w:rsidR="00B006AD" w:rsidRDefault="00B006AD">
      <w:pPr>
        <w:pStyle w:val="ConsPlusNormal"/>
        <w:jc w:val="right"/>
      </w:pPr>
      <w:r>
        <w:t>определения нормативных затрат на обеспечение</w:t>
      </w:r>
    </w:p>
    <w:p w:rsidR="00B006AD" w:rsidRDefault="00B006AD">
      <w:pPr>
        <w:pStyle w:val="ConsPlusNormal"/>
        <w:jc w:val="right"/>
      </w:pPr>
      <w:r>
        <w:t>функций муниципальных органов и подведомственных</w:t>
      </w:r>
    </w:p>
    <w:p w:rsidR="00B006AD" w:rsidRDefault="00B006AD">
      <w:pPr>
        <w:pStyle w:val="ConsPlusNormal"/>
        <w:jc w:val="right"/>
      </w:pPr>
      <w:r>
        <w:t>им казенных учреждений</w:t>
      </w:r>
    </w:p>
    <w:p w:rsidR="00B006AD" w:rsidRDefault="00B006AD">
      <w:pPr>
        <w:pStyle w:val="ConsPlusNormal"/>
        <w:jc w:val="both"/>
      </w:pPr>
    </w:p>
    <w:p w:rsidR="00B006AD" w:rsidRDefault="00B006AD">
      <w:pPr>
        <w:pStyle w:val="ConsPlusTitle"/>
        <w:jc w:val="center"/>
      </w:pPr>
      <w:bookmarkStart w:id="4" w:name="P99"/>
      <w:bookmarkEnd w:id="4"/>
      <w:r>
        <w:t>ПОРЯДОК</w:t>
      </w:r>
    </w:p>
    <w:p w:rsidR="00B006AD" w:rsidRDefault="00B006AD">
      <w:pPr>
        <w:pStyle w:val="ConsPlusTitle"/>
        <w:jc w:val="center"/>
      </w:pPr>
      <w:r>
        <w:t>ОПРЕДЕЛЕНИЯ НОРМАТИВНЫХ ЗАТРАТ НА ОБЕСПЕЧЕНИЕ</w:t>
      </w:r>
    </w:p>
    <w:p w:rsidR="00B006AD" w:rsidRDefault="00B006AD">
      <w:pPr>
        <w:pStyle w:val="ConsPlusTitle"/>
        <w:jc w:val="center"/>
      </w:pPr>
      <w:r>
        <w:t>ФУНКЦИЙ МУНИЦИПАЛЬНЫХ ОРГАНОВ И ПОДВЕДОМСТВЕННЫХ</w:t>
      </w:r>
    </w:p>
    <w:p w:rsidR="00B006AD" w:rsidRDefault="00B006AD">
      <w:pPr>
        <w:pStyle w:val="ConsPlusTitle"/>
        <w:jc w:val="center"/>
      </w:pPr>
      <w:r>
        <w:t>ИМ КАЗЕННЫХ УЧРЕЖДЕНИЙ</w:t>
      </w:r>
    </w:p>
    <w:p w:rsidR="00B006AD" w:rsidRDefault="00B006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06AD">
        <w:tc>
          <w:tcPr>
            <w:tcW w:w="60" w:type="dxa"/>
            <w:tcBorders>
              <w:top w:val="nil"/>
              <w:left w:val="nil"/>
              <w:bottom w:val="nil"/>
              <w:right w:val="nil"/>
            </w:tcBorders>
            <w:shd w:val="clear" w:color="auto" w:fill="CED3F1"/>
            <w:tcMar>
              <w:top w:w="0" w:type="dxa"/>
              <w:left w:w="0" w:type="dxa"/>
              <w:bottom w:w="0" w:type="dxa"/>
              <w:right w:w="0" w:type="dxa"/>
            </w:tcMar>
          </w:tcPr>
          <w:p w:rsidR="00B006AD" w:rsidRDefault="00B006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06AD" w:rsidRDefault="00B006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06AD" w:rsidRDefault="00B006AD">
            <w:pPr>
              <w:pStyle w:val="ConsPlusNormal"/>
              <w:jc w:val="center"/>
            </w:pPr>
            <w:r>
              <w:rPr>
                <w:color w:val="392C69"/>
              </w:rPr>
              <w:t>Список изменяющих документов</w:t>
            </w:r>
          </w:p>
          <w:p w:rsidR="00B006AD" w:rsidRDefault="00B006AD">
            <w:pPr>
              <w:pStyle w:val="ConsPlusNormal"/>
              <w:jc w:val="center"/>
            </w:pPr>
            <w:proofErr w:type="gramStart"/>
            <w:r>
              <w:rPr>
                <w:color w:val="392C69"/>
              </w:rPr>
              <w:t>(в ред. постановлений Администрации Великого Новгорода</w:t>
            </w:r>
            <w:proofErr w:type="gramEnd"/>
          </w:p>
          <w:p w:rsidR="00B006AD" w:rsidRDefault="00B006AD">
            <w:pPr>
              <w:pStyle w:val="ConsPlusNormal"/>
              <w:jc w:val="center"/>
            </w:pPr>
            <w:r>
              <w:rPr>
                <w:color w:val="392C69"/>
              </w:rPr>
              <w:t xml:space="preserve">от 25.07.2016 </w:t>
            </w:r>
            <w:hyperlink r:id="rId17">
              <w:r>
                <w:rPr>
                  <w:color w:val="0000FF"/>
                </w:rPr>
                <w:t>N 3449</w:t>
              </w:r>
            </w:hyperlink>
            <w:r>
              <w:rPr>
                <w:color w:val="392C69"/>
              </w:rPr>
              <w:t xml:space="preserve">, от 22.09.2016 </w:t>
            </w:r>
            <w:hyperlink r:id="rId18">
              <w:r>
                <w:rPr>
                  <w:color w:val="0000FF"/>
                </w:rPr>
                <w:t>N 4392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06AD" w:rsidRDefault="00B006AD">
            <w:pPr>
              <w:pStyle w:val="ConsPlusNormal"/>
            </w:pPr>
          </w:p>
        </w:tc>
      </w:tr>
    </w:tbl>
    <w:p w:rsidR="00B006AD" w:rsidRDefault="00B006AD">
      <w:pPr>
        <w:pStyle w:val="ConsPlusNormal"/>
        <w:jc w:val="both"/>
      </w:pPr>
    </w:p>
    <w:p w:rsidR="00B006AD" w:rsidRDefault="00B006AD">
      <w:pPr>
        <w:pStyle w:val="ConsPlusNormal"/>
        <w:jc w:val="center"/>
        <w:outlineLvl w:val="2"/>
      </w:pPr>
      <w:bookmarkStart w:id="5" w:name="P107"/>
      <w:bookmarkEnd w:id="5"/>
      <w:r>
        <w:t>1. Затраты на информационно-коммуникационные технологии</w:t>
      </w:r>
    </w:p>
    <w:p w:rsidR="00B006AD" w:rsidRDefault="00B006AD">
      <w:pPr>
        <w:pStyle w:val="ConsPlusNormal"/>
        <w:jc w:val="both"/>
      </w:pPr>
    </w:p>
    <w:p w:rsidR="00B006AD" w:rsidRDefault="00B006AD">
      <w:pPr>
        <w:pStyle w:val="ConsPlusNormal"/>
        <w:ind w:firstLine="540"/>
        <w:jc w:val="both"/>
      </w:pPr>
      <w:r>
        <w:t>1.1. Затраты на услуги связи:</w:t>
      </w:r>
    </w:p>
    <w:p w:rsidR="00B006AD" w:rsidRDefault="00B006AD">
      <w:pPr>
        <w:pStyle w:val="ConsPlusNormal"/>
        <w:spacing w:before="220"/>
        <w:ind w:firstLine="540"/>
        <w:jc w:val="both"/>
      </w:pPr>
      <w:r>
        <w:t>1.1.1. Затраты на абонентскую плату (З</w:t>
      </w:r>
      <w:r>
        <w:rPr>
          <w:vertAlign w:val="subscript"/>
        </w:rPr>
        <w:t>аб</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8021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213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B006AD" w:rsidRDefault="00B006AD">
      <w:pPr>
        <w:pStyle w:val="ConsPlusNormal"/>
        <w:spacing w:before="220"/>
        <w:ind w:firstLine="540"/>
        <w:jc w:val="both"/>
      </w:pPr>
      <w:r>
        <w:t>H</w:t>
      </w:r>
      <w:r>
        <w:rPr>
          <w:vertAlign w:val="subscript"/>
        </w:rPr>
        <w:t>i аб</w:t>
      </w:r>
      <w:r>
        <w:t xml:space="preserve"> - ежемесячная i-я абонентская плата в расчете на 1 абонентский номер для передачи голосовой информации;</w:t>
      </w:r>
    </w:p>
    <w:p w:rsidR="00B006AD" w:rsidRDefault="00B006AD">
      <w:pPr>
        <w:pStyle w:val="ConsPlusNormal"/>
        <w:spacing w:before="220"/>
        <w:ind w:firstLine="540"/>
        <w:jc w:val="both"/>
      </w:pPr>
      <w:r>
        <w:t>N</w:t>
      </w:r>
      <w:r>
        <w:rPr>
          <w:vertAlign w:val="subscript"/>
        </w:rPr>
        <w:t>i аб</w:t>
      </w:r>
      <w:r>
        <w:t xml:space="preserve"> - количество месяцев предоставления услуги с i-й абонентской платой;</w:t>
      </w:r>
    </w:p>
    <w:p w:rsidR="00B006AD" w:rsidRDefault="00B006AD">
      <w:pPr>
        <w:pStyle w:val="ConsPlusNormal"/>
        <w:spacing w:before="220"/>
        <w:ind w:firstLine="540"/>
        <w:jc w:val="both"/>
      </w:pPr>
      <w:r>
        <w:t>1.1.2. Затраты на повременную оплату местных, междугородных и международных телефонных соединений (З</w:t>
      </w:r>
      <w:r>
        <w:rPr>
          <w:vertAlign w:val="subscript"/>
        </w:rPr>
        <w:t>пов</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65"/>
        </w:rPr>
        <w:drawing>
          <wp:inline distT="0" distB="0" distL="0" distR="0">
            <wp:extent cx="3992245" cy="9747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2245" cy="97472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g 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B006AD" w:rsidRDefault="00B006AD">
      <w:pPr>
        <w:pStyle w:val="ConsPlusNormal"/>
        <w:spacing w:before="220"/>
        <w:ind w:firstLine="540"/>
        <w:jc w:val="both"/>
      </w:pPr>
      <w:r>
        <w:t>S</w:t>
      </w:r>
      <w:r>
        <w:rPr>
          <w:vertAlign w:val="subscript"/>
        </w:rPr>
        <w:t>g 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B006AD" w:rsidRDefault="00B006AD">
      <w:pPr>
        <w:pStyle w:val="ConsPlusNormal"/>
        <w:spacing w:before="220"/>
        <w:ind w:firstLine="540"/>
        <w:jc w:val="both"/>
      </w:pPr>
      <w:r>
        <w:t>Р</w:t>
      </w:r>
      <w:proofErr w:type="gramStart"/>
      <w:r>
        <w:rPr>
          <w:vertAlign w:val="subscript"/>
        </w:rPr>
        <w:t>g</w:t>
      </w:r>
      <w:proofErr w:type="gramEnd"/>
      <w:r>
        <w:rPr>
          <w:vertAlign w:val="subscript"/>
        </w:rPr>
        <w:t xml:space="preserve"> м</w:t>
      </w:r>
      <w:r>
        <w:t xml:space="preserve"> - цена минуты разговора при местных телефонных соединениях по g-му тарифу;</w:t>
      </w:r>
    </w:p>
    <w:p w:rsidR="00B006AD" w:rsidRDefault="00B006AD">
      <w:pPr>
        <w:pStyle w:val="ConsPlusNormal"/>
        <w:spacing w:before="220"/>
        <w:ind w:firstLine="540"/>
        <w:jc w:val="both"/>
      </w:pPr>
      <w:r>
        <w:t>N</w:t>
      </w:r>
      <w:r>
        <w:rPr>
          <w:vertAlign w:val="subscript"/>
        </w:rPr>
        <w:t>g м</w:t>
      </w:r>
      <w:r>
        <w:t xml:space="preserve"> - количество месяцев предоставления услуги местной телефонной связи по g-му тарифу;</w:t>
      </w:r>
    </w:p>
    <w:p w:rsidR="00B006AD" w:rsidRDefault="00B006AD">
      <w:pPr>
        <w:pStyle w:val="ConsPlusNormal"/>
        <w:spacing w:before="220"/>
        <w:ind w:firstLine="540"/>
        <w:jc w:val="both"/>
      </w:pPr>
      <w:r>
        <w:t>Q</w:t>
      </w:r>
      <w:r>
        <w:rPr>
          <w:vertAlign w:val="subscript"/>
        </w:rPr>
        <w:t>i мг</w:t>
      </w:r>
      <w: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B006AD" w:rsidRDefault="00B006AD">
      <w:pPr>
        <w:pStyle w:val="ConsPlusNormal"/>
        <w:spacing w:before="220"/>
        <w:ind w:firstLine="540"/>
        <w:jc w:val="both"/>
      </w:pPr>
      <w:r>
        <w:t>S</w:t>
      </w:r>
      <w:r>
        <w:rPr>
          <w:vertAlign w:val="subscript"/>
        </w:rPr>
        <w:t>i мг</w:t>
      </w:r>
      <w: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i-му тарифу;</w:t>
      </w:r>
    </w:p>
    <w:p w:rsidR="00B006AD" w:rsidRDefault="00B006AD">
      <w:pPr>
        <w:pStyle w:val="ConsPlusNormal"/>
        <w:spacing w:before="220"/>
        <w:ind w:firstLine="540"/>
        <w:jc w:val="both"/>
      </w:pPr>
      <w:r>
        <w:t>P</w:t>
      </w:r>
      <w:r>
        <w:rPr>
          <w:vertAlign w:val="subscript"/>
        </w:rPr>
        <w:t>i мг</w:t>
      </w:r>
      <w:r>
        <w:t xml:space="preserve"> - цена минуты разговора при междугородных телефонных соединениях по i-му тарифу;</w:t>
      </w:r>
    </w:p>
    <w:p w:rsidR="00B006AD" w:rsidRDefault="00B006AD">
      <w:pPr>
        <w:pStyle w:val="ConsPlusNormal"/>
        <w:spacing w:before="220"/>
        <w:ind w:firstLine="540"/>
        <w:jc w:val="both"/>
      </w:pPr>
      <w:r>
        <w:t>N</w:t>
      </w:r>
      <w:r>
        <w:rPr>
          <w:vertAlign w:val="subscript"/>
        </w:rPr>
        <w:t>i мг</w:t>
      </w:r>
      <w:r>
        <w:t xml:space="preserve"> - количество месяцев предоставления услуги междугородной телефонной связи по i-му тарифу;</w:t>
      </w:r>
    </w:p>
    <w:p w:rsidR="00B006AD" w:rsidRDefault="00B006AD">
      <w:pPr>
        <w:pStyle w:val="ConsPlusNormal"/>
        <w:spacing w:before="220"/>
        <w:ind w:firstLine="540"/>
        <w:jc w:val="both"/>
      </w:pPr>
      <w:r>
        <w:t>Q</w:t>
      </w:r>
      <w:r>
        <w:rPr>
          <w:vertAlign w:val="subscript"/>
        </w:rPr>
        <w:t>j 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006AD" w:rsidRDefault="00B006AD">
      <w:pPr>
        <w:pStyle w:val="ConsPlusNormal"/>
        <w:spacing w:before="220"/>
        <w:ind w:firstLine="540"/>
        <w:jc w:val="both"/>
      </w:pPr>
      <w:r>
        <w:t>S</w:t>
      </w:r>
      <w:r>
        <w:rPr>
          <w:vertAlign w:val="subscript"/>
        </w:rPr>
        <w:t>j 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B006AD" w:rsidRDefault="00B006AD">
      <w:pPr>
        <w:pStyle w:val="ConsPlusNormal"/>
        <w:spacing w:before="220"/>
        <w:ind w:firstLine="540"/>
        <w:jc w:val="both"/>
      </w:pPr>
      <w:r>
        <w:t>P</w:t>
      </w:r>
      <w:r>
        <w:rPr>
          <w:vertAlign w:val="subscript"/>
        </w:rPr>
        <w:t>j мн</w:t>
      </w:r>
      <w:r>
        <w:t xml:space="preserve"> - цена минуты разговора при международных телефонных соединениях по j-му тарифу;</w:t>
      </w:r>
    </w:p>
    <w:p w:rsidR="00B006AD" w:rsidRDefault="00B006AD">
      <w:pPr>
        <w:pStyle w:val="ConsPlusNormal"/>
        <w:spacing w:before="220"/>
        <w:ind w:firstLine="540"/>
        <w:jc w:val="both"/>
      </w:pPr>
      <w:r>
        <w:t>N</w:t>
      </w:r>
      <w:r>
        <w:rPr>
          <w:vertAlign w:val="subscript"/>
        </w:rPr>
        <w:t>j мн</w:t>
      </w:r>
      <w:r>
        <w:t xml:space="preserve"> - количество месяцев предоставления услуги международной телефонной связи по j-му тарифу;</w:t>
      </w:r>
    </w:p>
    <w:p w:rsidR="00B006AD" w:rsidRDefault="00B006AD">
      <w:pPr>
        <w:pStyle w:val="ConsPlusNormal"/>
        <w:spacing w:before="220"/>
        <w:ind w:firstLine="540"/>
        <w:jc w:val="both"/>
      </w:pPr>
      <w:r>
        <w:t>1.1.3. Затраты на оплату услуг подвижной связи (З</w:t>
      </w:r>
      <w:r>
        <w:rPr>
          <w:vertAlign w:val="subscript"/>
        </w:rPr>
        <w:t>сот</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938655"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865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Q</w:t>
      </w:r>
      <w:r>
        <w:rPr>
          <w:vertAlign w:val="subscript"/>
        </w:rPr>
        <w:t>i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hyperlink w:anchor="P58">
        <w:r>
          <w:rPr>
            <w:color w:val="0000FF"/>
          </w:rPr>
          <w:t>пунктом 6</w:t>
        </w:r>
      </w:hyperlink>
      <w:r>
        <w:t xml:space="preserve"> Правил определения нормативных затрат на обеспечение функций муниципальных органов и подведомственных им казенных учреждений (далее - нормативы муниципальных органов), с учетом нормативов обеспечения функций муниципальных органов, применяемых при расчете</w:t>
      </w:r>
      <w:proofErr w:type="gramEnd"/>
      <w:r>
        <w:t xml:space="preserve"> нормативных затрат на приобретение средств подвижной связи и услуг подвижной связи, </w:t>
      </w:r>
      <w:r>
        <w:lastRenderedPageBreak/>
        <w:t xml:space="preserve">предусмотренных </w:t>
      </w:r>
      <w:hyperlink w:anchor="P964">
        <w:r>
          <w:rPr>
            <w:color w:val="0000FF"/>
          </w:rPr>
          <w:t>приложением N 1</w:t>
        </w:r>
      </w:hyperlink>
      <w:r>
        <w:t xml:space="preserve"> к настоящему Порядку (далее - нормативы затрат на приобретение сре</w:t>
      </w:r>
      <w:proofErr w:type="gramStart"/>
      <w:r>
        <w:t>дств св</w:t>
      </w:r>
      <w:proofErr w:type="gramEnd"/>
      <w:r>
        <w:t>язи);</w:t>
      </w:r>
    </w:p>
    <w:p w:rsidR="00B006AD" w:rsidRDefault="00B006AD">
      <w:pPr>
        <w:pStyle w:val="ConsPlusNormal"/>
        <w:spacing w:before="220"/>
        <w:ind w:firstLine="540"/>
        <w:jc w:val="both"/>
      </w:pPr>
      <w:r>
        <w:t>P</w:t>
      </w:r>
      <w:r>
        <w:rPr>
          <w:vertAlign w:val="subscript"/>
        </w:rPr>
        <w:t>i сот</w:t>
      </w:r>
      <w: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w:t>
      </w:r>
      <w:proofErr w:type="gramStart"/>
      <w:r>
        <w:t>дств св</w:t>
      </w:r>
      <w:proofErr w:type="gramEnd"/>
      <w:r>
        <w:t>язи;</w:t>
      </w:r>
    </w:p>
    <w:p w:rsidR="00B006AD" w:rsidRDefault="00B006AD">
      <w:pPr>
        <w:pStyle w:val="ConsPlusNormal"/>
        <w:spacing w:before="220"/>
        <w:ind w:firstLine="540"/>
        <w:jc w:val="both"/>
      </w:pPr>
      <w:r>
        <w:t>N</w:t>
      </w:r>
      <w:r>
        <w:rPr>
          <w:vertAlign w:val="subscript"/>
        </w:rPr>
        <w:t>i сот</w:t>
      </w:r>
      <w:r>
        <w:t xml:space="preserve"> - количество месяцев предоставления услуги подвижной связи по i-й должности;</w:t>
      </w:r>
    </w:p>
    <w:p w:rsidR="00B006AD" w:rsidRDefault="00B006AD">
      <w:pPr>
        <w:pStyle w:val="ConsPlusNormal"/>
        <w:spacing w:before="220"/>
        <w:ind w:firstLine="540"/>
        <w:jc w:val="both"/>
      </w:pPr>
      <w: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812925"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292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ип</w:t>
      </w:r>
      <w:r>
        <w:t xml:space="preserve"> - количество SIM-карт по i-й должности в соответствии с нормативами муниципальных органов;</w:t>
      </w:r>
    </w:p>
    <w:p w:rsidR="00B006AD" w:rsidRDefault="00B006AD">
      <w:pPr>
        <w:pStyle w:val="ConsPlusNormal"/>
        <w:spacing w:before="220"/>
        <w:ind w:firstLine="540"/>
        <w:jc w:val="both"/>
      </w:pPr>
      <w:r>
        <w:t>P</w:t>
      </w:r>
      <w:r>
        <w:rPr>
          <w:vertAlign w:val="subscript"/>
        </w:rPr>
        <w:t>i ип</w:t>
      </w:r>
      <w:r>
        <w:t xml:space="preserve"> - ежемесячная цена в расчете на одну SIM-карту по i-й должности;</w:t>
      </w:r>
    </w:p>
    <w:p w:rsidR="00B006AD" w:rsidRDefault="00B006AD">
      <w:pPr>
        <w:pStyle w:val="ConsPlusNormal"/>
        <w:spacing w:before="220"/>
        <w:ind w:firstLine="540"/>
        <w:jc w:val="both"/>
      </w:pPr>
      <w:r>
        <w:t>N</w:t>
      </w:r>
      <w:r>
        <w:rPr>
          <w:vertAlign w:val="subscript"/>
        </w:rPr>
        <w:t>i ип</w:t>
      </w:r>
      <w:r>
        <w:t xml:space="preserve"> - количество месяцев предоставления услуги передачи данных по i-й должности;</w:t>
      </w:r>
    </w:p>
    <w:p w:rsidR="00B006AD" w:rsidRDefault="00B006AD">
      <w:pPr>
        <w:pStyle w:val="ConsPlusNormal"/>
        <w:spacing w:before="220"/>
        <w:ind w:firstLine="540"/>
        <w:jc w:val="both"/>
      </w:pPr>
      <w:r>
        <w:t>1.1.5. Затраты на сеть Интернет и услуги интернет-провайдеров (З</w:t>
      </w:r>
      <w:r>
        <w:rPr>
          <w:vertAlign w:val="subscript"/>
        </w:rPr>
        <w:t>и</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603375"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и</w:t>
      </w:r>
      <w:r>
        <w:t xml:space="preserve"> - количество каналов передачи данных сети Интернет с i-й пропускной способностью;</w:t>
      </w:r>
    </w:p>
    <w:p w:rsidR="00B006AD" w:rsidRDefault="00B006AD">
      <w:pPr>
        <w:pStyle w:val="ConsPlusNormal"/>
        <w:spacing w:before="220"/>
        <w:ind w:firstLine="540"/>
        <w:jc w:val="both"/>
      </w:pPr>
      <w:r>
        <w:t>P</w:t>
      </w:r>
      <w:r>
        <w:rPr>
          <w:vertAlign w:val="subscript"/>
        </w:rPr>
        <w:t>i и</w:t>
      </w:r>
      <w:r>
        <w:t xml:space="preserve"> - месячная цена аренды канала передачи данных сети Интернет с i-й пропускной способностью;</w:t>
      </w:r>
    </w:p>
    <w:p w:rsidR="00B006AD" w:rsidRDefault="00B006AD">
      <w:pPr>
        <w:pStyle w:val="ConsPlusNormal"/>
        <w:spacing w:before="220"/>
        <w:ind w:firstLine="540"/>
        <w:jc w:val="both"/>
      </w:pPr>
      <w:r>
        <w:t>N</w:t>
      </w:r>
      <w:r>
        <w:rPr>
          <w:vertAlign w:val="subscript"/>
        </w:rPr>
        <w:t>i и</w:t>
      </w:r>
      <w:r>
        <w:t xml:space="preserve"> - количество </w:t>
      </w:r>
      <w:proofErr w:type="gramStart"/>
      <w:r>
        <w:t>месяцев аренды канала передачи данных сети</w:t>
      </w:r>
      <w:proofErr w:type="gramEnd"/>
      <w:r>
        <w:t xml:space="preserve"> Интернет с i-й пропускной способностью;</w:t>
      </w:r>
    </w:p>
    <w:p w:rsidR="00B006AD" w:rsidRDefault="00B006AD">
      <w:pPr>
        <w:pStyle w:val="ConsPlusNormal"/>
        <w:spacing w:before="220"/>
        <w:ind w:firstLine="540"/>
        <w:jc w:val="both"/>
      </w:pPr>
      <w:r>
        <w:t>1.1.6.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рпс</w:t>
      </w:r>
      <w:r>
        <w:t xml:space="preserve"> = </w:t>
      </w:r>
      <w:proofErr w:type="gramStart"/>
      <w:r>
        <w:t>Q</w:t>
      </w:r>
      <w:proofErr w:type="gramEnd"/>
      <w:r>
        <w:rPr>
          <w:vertAlign w:val="subscript"/>
        </w:rPr>
        <w:t>рпс</w:t>
      </w:r>
      <w:r>
        <w:t xml:space="preserve"> x P</w:t>
      </w:r>
      <w:r>
        <w:rPr>
          <w:vertAlign w:val="subscript"/>
        </w:rPr>
        <w:t>рпс</w:t>
      </w:r>
      <w:r>
        <w:t xml:space="preserve"> x N</w:t>
      </w:r>
      <w:r>
        <w:rPr>
          <w:vertAlign w:val="subscript"/>
        </w:rPr>
        <w:t>рпс</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Q</w:t>
      </w:r>
      <w:proofErr w:type="gramEnd"/>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B006AD" w:rsidRDefault="00B006AD">
      <w:pPr>
        <w:pStyle w:val="ConsPlusNormal"/>
        <w:spacing w:before="220"/>
        <w:ind w:firstLine="540"/>
        <w:jc w:val="both"/>
      </w:pPr>
      <w:proofErr w:type="gramStart"/>
      <w:r>
        <w:t>P</w:t>
      </w:r>
      <w:proofErr w:type="gramEnd"/>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B006AD" w:rsidRDefault="00B006AD">
      <w:pPr>
        <w:pStyle w:val="ConsPlusNormal"/>
        <w:spacing w:before="220"/>
        <w:ind w:firstLine="540"/>
        <w:jc w:val="both"/>
      </w:pPr>
      <w:proofErr w:type="gramStart"/>
      <w:r>
        <w:lastRenderedPageBreak/>
        <w:t>N</w:t>
      </w:r>
      <w:proofErr w:type="gramEnd"/>
      <w:r>
        <w:rPr>
          <w:vertAlign w:val="subscript"/>
        </w:rPr>
        <w:t>рпс</w:t>
      </w:r>
      <w:r>
        <w:t xml:space="preserve"> - количество месяцев предоставления услуги;</w:t>
      </w:r>
    </w:p>
    <w:p w:rsidR="00B006AD" w:rsidRDefault="00B006AD">
      <w:pPr>
        <w:pStyle w:val="ConsPlusNormal"/>
        <w:spacing w:before="220"/>
        <w:ind w:firstLine="540"/>
        <w:jc w:val="both"/>
      </w:pPr>
      <w:r>
        <w:t>1.1.7.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пс</w:t>
      </w:r>
      <w:r>
        <w:t xml:space="preserve"> = </w:t>
      </w:r>
      <w:proofErr w:type="gramStart"/>
      <w:r>
        <w:t>Q</w:t>
      </w:r>
      <w:proofErr w:type="gramEnd"/>
      <w:r>
        <w:rPr>
          <w:vertAlign w:val="subscript"/>
        </w:rPr>
        <w:t>пс</w:t>
      </w:r>
      <w:r>
        <w:t xml:space="preserve"> x P</w:t>
      </w:r>
      <w:r>
        <w:rPr>
          <w:vertAlign w:val="subscript"/>
        </w:rPr>
        <w:t>пс</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Q</w:t>
      </w:r>
      <w:proofErr w:type="gramEnd"/>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B006AD" w:rsidRDefault="00B006AD">
      <w:pPr>
        <w:pStyle w:val="ConsPlusNormal"/>
        <w:spacing w:before="220"/>
        <w:ind w:firstLine="540"/>
        <w:jc w:val="both"/>
      </w:pPr>
      <w:proofErr w:type="gramStart"/>
      <w:r>
        <w:t>P</w:t>
      </w:r>
      <w:proofErr w:type="gramEnd"/>
      <w:r>
        <w:rPr>
          <w:vertAlign w:val="subscript"/>
        </w:rPr>
        <w:t>пс</w:t>
      </w:r>
      <w: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B006AD" w:rsidRDefault="00B006AD">
      <w:pPr>
        <w:pStyle w:val="ConsPlusNormal"/>
        <w:spacing w:before="220"/>
        <w:ind w:firstLine="540"/>
        <w:jc w:val="both"/>
      </w:pPr>
      <w:r>
        <w:t>1.1.8.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79197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197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цп</w:t>
      </w:r>
      <w:r>
        <w:t xml:space="preserve"> - количество организованных цифровых потоков с i-й абонентской платой;</w:t>
      </w:r>
    </w:p>
    <w:p w:rsidR="00B006AD" w:rsidRDefault="00B006AD">
      <w:pPr>
        <w:pStyle w:val="ConsPlusNormal"/>
        <w:spacing w:before="220"/>
        <w:ind w:firstLine="540"/>
        <w:jc w:val="both"/>
      </w:pPr>
      <w:r>
        <w:t>P</w:t>
      </w:r>
      <w:r>
        <w:rPr>
          <w:vertAlign w:val="subscript"/>
        </w:rPr>
        <w:t>i цп</w:t>
      </w:r>
      <w:r>
        <w:t xml:space="preserve"> - ежемесячная i-я абонентская плата за цифровой поток;</w:t>
      </w:r>
    </w:p>
    <w:p w:rsidR="00B006AD" w:rsidRDefault="00B006AD">
      <w:pPr>
        <w:pStyle w:val="ConsPlusNormal"/>
        <w:spacing w:before="220"/>
        <w:ind w:firstLine="540"/>
        <w:jc w:val="both"/>
      </w:pPr>
      <w:r>
        <w:t>N</w:t>
      </w:r>
      <w:r>
        <w:rPr>
          <w:vertAlign w:val="subscript"/>
        </w:rPr>
        <w:t>i цп</w:t>
      </w:r>
      <w:r>
        <w:t xml:space="preserve"> - количество месяцев предоставления услуги с i-й абонентской платой;</w:t>
      </w:r>
    </w:p>
    <w:p w:rsidR="00B006AD" w:rsidRDefault="00B006AD">
      <w:pPr>
        <w:pStyle w:val="ConsPlusNormal"/>
        <w:spacing w:before="220"/>
        <w:ind w:firstLine="540"/>
        <w:jc w:val="both"/>
      </w:pPr>
      <w:r>
        <w:t>1.1.9.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92202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202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P</w:t>
      </w:r>
      <w:r>
        <w:rPr>
          <w:vertAlign w:val="subscript"/>
        </w:rPr>
        <w:t xml:space="preserve">i </w:t>
      </w:r>
      <w:proofErr w:type="gramStart"/>
      <w:r>
        <w:rPr>
          <w:vertAlign w:val="subscript"/>
        </w:rPr>
        <w:t>пр</w:t>
      </w:r>
      <w:proofErr w:type="gramEnd"/>
      <w:r>
        <w:t xml:space="preserve"> - цена по i-й иной услуге связи, определяемая по фактическим данным отчетного финансового года.</w:t>
      </w:r>
    </w:p>
    <w:p w:rsidR="00B006AD" w:rsidRDefault="00B006AD">
      <w:pPr>
        <w:pStyle w:val="ConsPlusNormal"/>
        <w:spacing w:before="220"/>
        <w:ind w:firstLine="540"/>
        <w:jc w:val="both"/>
      </w:pPr>
      <w:r>
        <w:t>1.2. Затраты на содержание имущества (при определении затрат на техническое обслуживание и регламентно-профилактический ремонт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B006AD" w:rsidRDefault="00B006AD">
      <w:pPr>
        <w:pStyle w:val="ConsPlusNormal"/>
        <w:spacing w:before="220"/>
        <w:ind w:firstLine="540"/>
        <w:jc w:val="both"/>
      </w:pPr>
      <w:r>
        <w:t>1.2.1.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66850"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685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lastRenderedPageBreak/>
        <w:t>где:</w:t>
      </w:r>
    </w:p>
    <w:p w:rsidR="00B006AD" w:rsidRDefault="00B006AD">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w:t>
      </w:r>
      <w:proofErr w:type="gramStart"/>
      <w:r>
        <w:t>более предельного</w:t>
      </w:r>
      <w:proofErr w:type="gramEnd"/>
      <w:r>
        <w:t xml:space="preserve"> количества i-й вычислительной техники;</w:t>
      </w:r>
    </w:p>
    <w:p w:rsidR="00B006AD" w:rsidRDefault="00B006AD">
      <w:pPr>
        <w:pStyle w:val="ConsPlusNormal"/>
        <w:spacing w:before="220"/>
        <w:ind w:firstLine="540"/>
        <w:jc w:val="both"/>
      </w:pPr>
      <w:r>
        <w:t>Р</w:t>
      </w:r>
      <w:proofErr w:type="gramStart"/>
      <w:r>
        <w:rPr>
          <w:vertAlign w:val="subscript"/>
        </w:rPr>
        <w:t>i</w:t>
      </w:r>
      <w:proofErr w:type="gramEnd"/>
      <w:r>
        <w:rPr>
          <w:vertAlign w:val="subscript"/>
        </w:rPr>
        <w:t xml:space="preserve"> рвт</w:t>
      </w:r>
      <w:r>
        <w:t xml:space="preserve"> - цена технического обслуживания и регламентно-профилактического ремонта в расчете на 1 i-ю вычислительную технику в год.</w:t>
      </w:r>
    </w:p>
    <w:p w:rsidR="00B006AD" w:rsidRDefault="00B006AD">
      <w:pPr>
        <w:pStyle w:val="ConsPlusNormal"/>
        <w:spacing w:before="220"/>
        <w:ind w:firstLine="540"/>
        <w:jc w:val="both"/>
      </w:pPr>
      <w:r>
        <w:t>Предельное количество i-й вычислительной техники (Q</w:t>
      </w:r>
      <w:r>
        <w:rPr>
          <w:vertAlign w:val="subscript"/>
        </w:rPr>
        <w:t>i рвт предел</w:t>
      </w:r>
      <w:r>
        <w:t>) определяется округлением до целого по формулам:</w:t>
      </w:r>
    </w:p>
    <w:p w:rsidR="00B006AD" w:rsidRDefault="00B006AD">
      <w:pPr>
        <w:pStyle w:val="ConsPlusNormal"/>
        <w:jc w:val="both"/>
      </w:pPr>
    </w:p>
    <w:p w:rsidR="00B006AD" w:rsidRDefault="00B006AD">
      <w:pPr>
        <w:pStyle w:val="ConsPlusNormal"/>
        <w:ind w:firstLine="540"/>
        <w:jc w:val="both"/>
      </w:pPr>
      <w:r>
        <w:t>Q</w:t>
      </w:r>
      <w:r>
        <w:rPr>
          <w:vertAlign w:val="subscript"/>
        </w:rPr>
        <w:t>i рвт предел</w:t>
      </w:r>
      <w:r>
        <w:t xml:space="preserve"> = Ч</w:t>
      </w:r>
      <w:r>
        <w:rPr>
          <w:vertAlign w:val="subscript"/>
        </w:rPr>
        <w:t>оп</w:t>
      </w:r>
      <w:r>
        <w:t xml:space="preserve"> x 0,2 (для закрытого контура обработки информации);</w:t>
      </w:r>
    </w:p>
    <w:p w:rsidR="00B006AD" w:rsidRDefault="00B006AD">
      <w:pPr>
        <w:pStyle w:val="ConsPlusNormal"/>
        <w:jc w:val="both"/>
      </w:pPr>
    </w:p>
    <w:p w:rsidR="00B006AD" w:rsidRDefault="00B006AD">
      <w:pPr>
        <w:pStyle w:val="ConsPlusNormal"/>
        <w:ind w:firstLine="540"/>
        <w:jc w:val="both"/>
      </w:pPr>
      <w:r>
        <w:t>Q</w:t>
      </w:r>
      <w:r>
        <w:rPr>
          <w:vertAlign w:val="subscript"/>
        </w:rPr>
        <w:t>i рвт предел</w:t>
      </w:r>
      <w:r>
        <w:t xml:space="preserve"> = Ч</w:t>
      </w:r>
      <w:r>
        <w:rPr>
          <w:vertAlign w:val="subscript"/>
        </w:rPr>
        <w:t>оп</w:t>
      </w:r>
      <w:r>
        <w:t xml:space="preserve"> x 1 (для открытого контура обработки информации);</w:t>
      </w:r>
    </w:p>
    <w:p w:rsidR="00B006AD" w:rsidRDefault="00B006AD">
      <w:pPr>
        <w:pStyle w:val="ConsPlusNormal"/>
        <w:jc w:val="both"/>
      </w:pPr>
    </w:p>
    <w:p w:rsidR="00B006AD" w:rsidRDefault="00B006AD">
      <w:pPr>
        <w:pStyle w:val="ConsPlusNormal"/>
        <w:ind w:firstLine="540"/>
        <w:jc w:val="both"/>
      </w:pPr>
      <w:r>
        <w:t>где Ч</w:t>
      </w:r>
      <w:r>
        <w:rPr>
          <w:vertAlign w:val="subscript"/>
        </w:rPr>
        <w:t>оп</w:t>
      </w:r>
      <w:r>
        <w:t xml:space="preserve"> - расчетная численность основных работников (определяется в соответствии с </w:t>
      </w:r>
      <w:hyperlink w:anchor="P1017">
        <w:r>
          <w:rPr>
            <w:color w:val="0000FF"/>
          </w:rPr>
          <w:t>приложением N 3</w:t>
        </w:r>
      </w:hyperlink>
      <w:r>
        <w:t xml:space="preserve"> к настоящему Порядку);</w:t>
      </w:r>
    </w:p>
    <w:p w:rsidR="00B006AD" w:rsidRDefault="00B006AD">
      <w:pPr>
        <w:pStyle w:val="ConsPlusNormal"/>
        <w:jc w:val="both"/>
      </w:pPr>
      <w:r>
        <w:t xml:space="preserve">(пп. 1.2.1 в ред. </w:t>
      </w:r>
      <w:hyperlink r:id="rId27">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1.2.2.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77645"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7764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сби</w:t>
      </w:r>
      <w:r>
        <w:t xml:space="preserve"> - количество единиц i-го оборудования по обеспечению безопасности информации;</w:t>
      </w:r>
    </w:p>
    <w:p w:rsidR="00B006AD" w:rsidRDefault="00B006AD">
      <w:pPr>
        <w:pStyle w:val="ConsPlusNormal"/>
        <w:spacing w:before="220"/>
        <w:ind w:firstLine="540"/>
        <w:jc w:val="both"/>
      </w:pPr>
      <w:r>
        <w:t>P</w:t>
      </w:r>
      <w:r>
        <w:rPr>
          <w:vertAlign w:val="subscript"/>
        </w:rPr>
        <w:t>i сби</w:t>
      </w:r>
      <w:r>
        <w:t xml:space="preserve"> - цена технического обслуживания и регламентно-профилактического ремонта одной единицы i-го оборудования в год;</w:t>
      </w:r>
    </w:p>
    <w:p w:rsidR="00B006AD" w:rsidRDefault="00B006AD">
      <w:pPr>
        <w:pStyle w:val="ConsPlusNormal"/>
        <w:spacing w:before="220"/>
        <w:ind w:firstLine="540"/>
        <w:jc w:val="both"/>
      </w:pPr>
      <w:r>
        <w:t>1.2.3.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24940" cy="4718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494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стс</w:t>
      </w:r>
      <w:r>
        <w:t xml:space="preserve"> - количество автоматизированных телефонных станций i-го вида;</w:t>
      </w:r>
    </w:p>
    <w:p w:rsidR="00B006AD" w:rsidRDefault="00B006AD">
      <w:pPr>
        <w:pStyle w:val="ConsPlusNormal"/>
        <w:spacing w:before="220"/>
        <w:ind w:firstLine="540"/>
        <w:jc w:val="both"/>
      </w:pPr>
      <w:r>
        <w:t>P</w:t>
      </w:r>
      <w:r>
        <w:rPr>
          <w:vertAlign w:val="subscript"/>
        </w:rPr>
        <w:t>i стс</w:t>
      </w:r>
      <w:r>
        <w:t xml:space="preserve"> - цена технического обслуживания и регламентно-профилактического ремонта одной автоматизированной телефонной станции i-го вида в год;</w:t>
      </w:r>
    </w:p>
    <w:p w:rsidR="00B006AD" w:rsidRDefault="00B006AD">
      <w:pPr>
        <w:pStyle w:val="ConsPlusNormal"/>
        <w:spacing w:before="220"/>
        <w:ind w:firstLine="540"/>
        <w:jc w:val="both"/>
      </w:pPr>
      <w:r>
        <w:t>1.2.4.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66850"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685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lastRenderedPageBreak/>
        <w:t>Q</w:t>
      </w:r>
      <w:r>
        <w:rPr>
          <w:vertAlign w:val="subscript"/>
        </w:rPr>
        <w:t>i лвс</w:t>
      </w:r>
      <w:r>
        <w:t xml:space="preserve"> - количество устройств локальных вычислительных сетей i-го вида;</w:t>
      </w:r>
    </w:p>
    <w:p w:rsidR="00B006AD" w:rsidRDefault="00B006AD">
      <w:pPr>
        <w:pStyle w:val="ConsPlusNormal"/>
        <w:spacing w:before="220"/>
        <w:ind w:firstLine="540"/>
        <w:jc w:val="both"/>
      </w:pPr>
      <w:r>
        <w:t>P</w:t>
      </w:r>
      <w:r>
        <w:rPr>
          <w:vertAlign w:val="subscript"/>
        </w:rPr>
        <w:t>i лвс</w:t>
      </w:r>
      <w: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rsidR="00B006AD" w:rsidRDefault="00B006AD">
      <w:pPr>
        <w:pStyle w:val="ConsPlusNormal"/>
        <w:spacing w:before="220"/>
        <w:ind w:firstLine="540"/>
        <w:jc w:val="both"/>
      </w:pPr>
      <w:r>
        <w:t>1.2.5.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77645"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7764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сбп</w:t>
      </w:r>
      <w:r>
        <w:t xml:space="preserve"> - количество модулей бесперебойного питания i-го вида;</w:t>
      </w:r>
    </w:p>
    <w:p w:rsidR="00B006AD" w:rsidRDefault="00B006AD">
      <w:pPr>
        <w:pStyle w:val="ConsPlusNormal"/>
        <w:spacing w:before="220"/>
        <w:ind w:firstLine="540"/>
        <w:jc w:val="both"/>
      </w:pPr>
      <w:r>
        <w:t>P</w:t>
      </w:r>
      <w:r>
        <w:rPr>
          <w:vertAlign w:val="subscript"/>
        </w:rPr>
        <w:t>i сбп</w:t>
      </w:r>
      <w:r>
        <w:t xml:space="preserve"> - цена технического обслуживания и регламентно-профилактического ремонта одного модуля бесперебойного питания i-го вида в год;</w:t>
      </w:r>
    </w:p>
    <w:p w:rsidR="00B006AD" w:rsidRDefault="00B006AD">
      <w:pPr>
        <w:pStyle w:val="ConsPlusNormal"/>
        <w:spacing w:before="220"/>
        <w:ind w:firstLine="540"/>
        <w:jc w:val="both"/>
      </w:pPr>
      <w:r>
        <w:t>1.2.6.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(З</w:t>
      </w:r>
      <w:r>
        <w:rPr>
          <w:vertAlign w:val="subscript"/>
        </w:rPr>
        <w:t>рпм</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54051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4051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рпм</w:t>
      </w:r>
      <w: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B006AD" w:rsidRDefault="00B006AD">
      <w:pPr>
        <w:pStyle w:val="ConsPlusNormal"/>
        <w:spacing w:before="220"/>
        <w:ind w:firstLine="540"/>
        <w:jc w:val="both"/>
      </w:pPr>
      <w:r>
        <w:t>P</w:t>
      </w:r>
      <w:r>
        <w:rPr>
          <w:vertAlign w:val="subscript"/>
        </w:rPr>
        <w:t>i рпм</w:t>
      </w:r>
      <w: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B006AD" w:rsidRDefault="00B006AD">
      <w:pPr>
        <w:pStyle w:val="ConsPlusNormal"/>
        <w:spacing w:before="220"/>
        <w:ind w:firstLine="540"/>
        <w:jc w:val="both"/>
      </w:pPr>
      <w:r>
        <w:t>1.3. Затраты на приобретение прочих работ и услуг, не относящиеся к затратам на услуги связи, аренду и содержание имущества:</w:t>
      </w:r>
    </w:p>
    <w:p w:rsidR="00B006AD" w:rsidRDefault="00B006AD">
      <w:pPr>
        <w:pStyle w:val="ConsPlusNormal"/>
        <w:spacing w:before="220"/>
        <w:ind w:firstLine="540"/>
        <w:jc w:val="both"/>
      </w:pPr>
      <w:r>
        <w:t>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B006AD" w:rsidRDefault="00B006AD">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B006AD" w:rsidRDefault="00B006AD">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B006AD" w:rsidRDefault="00B006AD">
      <w:pPr>
        <w:pStyle w:val="ConsPlusNormal"/>
        <w:spacing w:before="220"/>
        <w:ind w:firstLine="540"/>
        <w:jc w:val="both"/>
      </w:pPr>
      <w:r>
        <w:t>1.3.2. Затраты на оплату услуг по сопровождению справочно-правовых систем (З</w:t>
      </w:r>
      <w:r>
        <w:rPr>
          <w:vertAlign w:val="subscript"/>
        </w:rPr>
        <w:t>сспс</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07950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 P</w:t>
      </w:r>
      <w:r>
        <w:rPr>
          <w:vertAlign w:val="subscript"/>
        </w:rPr>
        <w:t>i 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B006AD" w:rsidRDefault="00B006AD">
      <w:pPr>
        <w:pStyle w:val="ConsPlusNormal"/>
        <w:spacing w:before="220"/>
        <w:ind w:firstLine="540"/>
        <w:jc w:val="both"/>
      </w:pPr>
      <w:r>
        <w:t>1.3.3.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7"/>
        </w:rPr>
        <w:drawing>
          <wp:inline distT="0" distB="0" distL="0" distR="0">
            <wp:extent cx="1687195" cy="4927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87195" cy="49276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P</w:t>
      </w:r>
      <w:r>
        <w:rPr>
          <w:vertAlign w:val="subscript"/>
        </w:rPr>
        <w:t>g 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B006AD" w:rsidRDefault="00B006AD">
      <w:pPr>
        <w:pStyle w:val="ConsPlusNormal"/>
        <w:spacing w:before="220"/>
        <w:ind w:firstLine="540"/>
        <w:jc w:val="both"/>
      </w:pPr>
      <w:r>
        <w:t>P</w:t>
      </w:r>
      <w:r>
        <w:rPr>
          <w:vertAlign w:val="subscript"/>
        </w:rPr>
        <w:t>j 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B006AD" w:rsidRDefault="00B006AD">
      <w:pPr>
        <w:pStyle w:val="ConsPlusNormal"/>
        <w:spacing w:before="220"/>
        <w:ind w:firstLine="540"/>
        <w:jc w:val="both"/>
      </w:pPr>
      <w:r>
        <w:t>1.3.4. Затраты на оплату услуг, связанных с обеспечением безопасности информации (З</w:t>
      </w:r>
      <w:r>
        <w:rPr>
          <w:vertAlign w:val="subscript"/>
        </w:rPr>
        <w:t>оби</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B006AD" w:rsidRDefault="00B006AD">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B006AD" w:rsidRDefault="00B006AD">
      <w:pPr>
        <w:pStyle w:val="ConsPlusNormal"/>
        <w:spacing w:before="220"/>
        <w:ind w:firstLine="540"/>
        <w:jc w:val="both"/>
      </w:pPr>
      <w:r>
        <w:t>1.3.5. Затраты на проведение аттестационных, проверочных и контрольных мероприятий (З</w:t>
      </w:r>
      <w:r>
        <w:rPr>
          <w:vertAlign w:val="subscript"/>
        </w:rPr>
        <w:t>ат</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7"/>
        </w:rPr>
        <w:drawing>
          <wp:inline distT="0" distB="0" distL="0" distR="0">
            <wp:extent cx="2336800" cy="4927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36800" cy="49276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об</w:t>
      </w:r>
      <w:r>
        <w:t xml:space="preserve"> - количество аттестуемых i-х объектов (помещений);</w:t>
      </w:r>
    </w:p>
    <w:p w:rsidR="00B006AD" w:rsidRDefault="00B006AD">
      <w:pPr>
        <w:pStyle w:val="ConsPlusNormal"/>
        <w:spacing w:before="220"/>
        <w:ind w:firstLine="540"/>
        <w:jc w:val="both"/>
      </w:pPr>
      <w:r>
        <w:t>P</w:t>
      </w:r>
      <w:r>
        <w:rPr>
          <w:vertAlign w:val="subscript"/>
        </w:rPr>
        <w:t xml:space="preserve">i </w:t>
      </w:r>
      <w:proofErr w:type="gramStart"/>
      <w:r>
        <w:rPr>
          <w:vertAlign w:val="subscript"/>
        </w:rPr>
        <w:t>об</w:t>
      </w:r>
      <w:proofErr w:type="gramEnd"/>
      <w:r>
        <w:t xml:space="preserve"> - </w:t>
      </w:r>
      <w:proofErr w:type="gramStart"/>
      <w:r>
        <w:t>цена</w:t>
      </w:r>
      <w:proofErr w:type="gramEnd"/>
      <w:r>
        <w:t xml:space="preserve"> проведения аттестации одного i-го объекта (помещения);</w:t>
      </w:r>
    </w:p>
    <w:p w:rsidR="00B006AD" w:rsidRDefault="00B006AD">
      <w:pPr>
        <w:pStyle w:val="ConsPlusNormal"/>
        <w:spacing w:before="220"/>
        <w:ind w:firstLine="540"/>
        <w:jc w:val="both"/>
      </w:pPr>
      <w:r>
        <w:t>Q</w:t>
      </w:r>
      <w:r>
        <w:rPr>
          <w:vertAlign w:val="subscript"/>
        </w:rPr>
        <w:t>j ус</w:t>
      </w:r>
      <w:r>
        <w:t xml:space="preserve"> - количество единиц j-го оборудования (устройств), требующих проверки;</w:t>
      </w:r>
    </w:p>
    <w:p w:rsidR="00B006AD" w:rsidRDefault="00B006AD">
      <w:pPr>
        <w:pStyle w:val="ConsPlusNormal"/>
        <w:spacing w:before="220"/>
        <w:ind w:firstLine="540"/>
        <w:jc w:val="both"/>
      </w:pPr>
      <w:r>
        <w:t>P</w:t>
      </w:r>
      <w:r>
        <w:rPr>
          <w:vertAlign w:val="subscript"/>
        </w:rPr>
        <w:t>j ус</w:t>
      </w:r>
      <w:r>
        <w:t xml:space="preserve"> - цена проведения проверки одной единицы j-го оборудования (устройства);</w:t>
      </w:r>
    </w:p>
    <w:p w:rsidR="00B006AD" w:rsidRDefault="00B006AD">
      <w:pPr>
        <w:pStyle w:val="ConsPlusNormal"/>
        <w:spacing w:before="220"/>
        <w:ind w:firstLine="540"/>
        <w:jc w:val="both"/>
      </w:pPr>
      <w:r>
        <w:lastRenderedPageBreak/>
        <w:t>1.3.6.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341120"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112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B006AD" w:rsidRDefault="00B006AD">
      <w:pPr>
        <w:pStyle w:val="ConsPlusNormal"/>
        <w:spacing w:before="220"/>
        <w:ind w:firstLine="540"/>
        <w:jc w:val="both"/>
      </w:pPr>
      <w:r>
        <w:t>P</w:t>
      </w:r>
      <w:r>
        <w:rPr>
          <w:vertAlign w:val="subscript"/>
        </w:rPr>
        <w:t>i нп</w:t>
      </w:r>
      <w:r>
        <w:t xml:space="preserve"> - цена единицы простой (неисключительной) лицензии на использование i-го программного обеспечения по защите информации;</w:t>
      </w:r>
    </w:p>
    <w:p w:rsidR="00B006AD" w:rsidRDefault="00B006AD">
      <w:pPr>
        <w:pStyle w:val="ConsPlusNormal"/>
        <w:spacing w:before="220"/>
        <w:ind w:firstLine="540"/>
        <w:jc w:val="both"/>
      </w:pPr>
      <w:r>
        <w:t>1.3.7.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226185" cy="4762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6185"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м</w:t>
      </w:r>
      <w:r>
        <w:t xml:space="preserve"> - количество i-го оборудования, подлежащего монтажу (установке), дооборудованию и наладке;</w:t>
      </w:r>
    </w:p>
    <w:p w:rsidR="00B006AD" w:rsidRDefault="00B006AD">
      <w:pPr>
        <w:pStyle w:val="ConsPlusNormal"/>
        <w:spacing w:before="220"/>
        <w:ind w:firstLine="540"/>
        <w:jc w:val="both"/>
      </w:pPr>
      <w:r>
        <w:t>P</w:t>
      </w:r>
      <w:r>
        <w:rPr>
          <w:vertAlign w:val="subscript"/>
        </w:rPr>
        <w:t>i м</w:t>
      </w:r>
      <w:r>
        <w:t xml:space="preserve"> - цена монтажа (установки), дооборудования и наладки одной единицы i-го оборудования.</w:t>
      </w:r>
    </w:p>
    <w:p w:rsidR="00B006AD" w:rsidRDefault="00B006AD">
      <w:pPr>
        <w:pStyle w:val="ConsPlusNormal"/>
        <w:spacing w:before="220"/>
        <w:ind w:firstLine="540"/>
        <w:jc w:val="both"/>
      </w:pPr>
      <w:r>
        <w:t>1.4. Затраты на приобретение основных средств:</w:t>
      </w:r>
    </w:p>
    <w:p w:rsidR="00B006AD" w:rsidRDefault="00B006AD">
      <w:pPr>
        <w:pStyle w:val="ConsPlusNormal"/>
        <w:spacing w:before="220"/>
        <w:ind w:firstLine="540"/>
        <w:jc w:val="both"/>
      </w:pPr>
      <w:r>
        <w:t>1.4.1. Затраты на приобретение рабочих станций (З</w:t>
      </w:r>
      <w:r>
        <w:rPr>
          <w:vertAlign w:val="subscript"/>
        </w:rPr>
        <w:t>рст</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771015"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101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рст предел</w:t>
      </w:r>
      <w:r>
        <w:t xml:space="preserve"> - количество рабочих станций по i-й должности, не превышающее предельное количество рабочих станций по i-й должности;</w:t>
      </w:r>
    </w:p>
    <w:p w:rsidR="00B006AD" w:rsidRDefault="00B006AD">
      <w:pPr>
        <w:pStyle w:val="ConsPlusNormal"/>
        <w:spacing w:before="220"/>
        <w:ind w:firstLine="540"/>
        <w:jc w:val="both"/>
      </w:pPr>
      <w:r>
        <w:t>P</w:t>
      </w:r>
      <w:r>
        <w:rPr>
          <w:vertAlign w:val="subscript"/>
        </w:rPr>
        <w:t>i рст</w:t>
      </w:r>
      <w:r>
        <w:t xml:space="preserve"> - цена приобретения 1 рабочей станции по i-й должности в соответствии с нормативами муниципальных органов.</w:t>
      </w:r>
    </w:p>
    <w:p w:rsidR="00B006AD" w:rsidRDefault="00B006AD">
      <w:pPr>
        <w:pStyle w:val="ConsPlusNormal"/>
        <w:jc w:val="both"/>
      </w:pPr>
      <w:r>
        <w:t xml:space="preserve">(в ред. </w:t>
      </w:r>
      <w:hyperlink r:id="rId39">
        <w:r>
          <w:rPr>
            <w:color w:val="0000FF"/>
          </w:rPr>
          <w:t>Постановления</w:t>
        </w:r>
      </w:hyperlink>
      <w:r>
        <w:t xml:space="preserve"> Администрации Великого Новгорода от 22.09.2016 N 4392)</w:t>
      </w:r>
    </w:p>
    <w:p w:rsidR="00B006AD" w:rsidRDefault="00B006AD">
      <w:pPr>
        <w:pStyle w:val="ConsPlusNormal"/>
        <w:spacing w:before="220"/>
        <w:ind w:firstLine="540"/>
        <w:jc w:val="both"/>
      </w:pPr>
      <w:r>
        <w:t>Предельное количество рабочих станций по i-й должности (Q</w:t>
      </w:r>
      <w:r>
        <w:rPr>
          <w:vertAlign w:val="subscript"/>
        </w:rPr>
        <w:t>i рст предел</w:t>
      </w:r>
      <w:r>
        <w:t>) определяется по формулам:</w:t>
      </w:r>
    </w:p>
    <w:p w:rsidR="00B006AD" w:rsidRDefault="00B006AD">
      <w:pPr>
        <w:pStyle w:val="ConsPlusNormal"/>
        <w:jc w:val="both"/>
      </w:pPr>
    </w:p>
    <w:p w:rsidR="00B006AD" w:rsidRDefault="00B006AD">
      <w:pPr>
        <w:pStyle w:val="ConsPlusNormal"/>
        <w:ind w:firstLine="540"/>
        <w:jc w:val="both"/>
      </w:pPr>
      <w:r>
        <w:t>Q</w:t>
      </w:r>
      <w:r>
        <w:rPr>
          <w:vertAlign w:val="subscript"/>
        </w:rPr>
        <w:t>i рвт предел</w:t>
      </w:r>
      <w:r>
        <w:t xml:space="preserve"> = Ч</w:t>
      </w:r>
      <w:r>
        <w:rPr>
          <w:vertAlign w:val="subscript"/>
        </w:rPr>
        <w:t>оп</w:t>
      </w:r>
      <w:r>
        <w:t xml:space="preserve"> x 0,2 (для закрытого контура обработки информации);</w:t>
      </w:r>
    </w:p>
    <w:p w:rsidR="00B006AD" w:rsidRDefault="00B006AD">
      <w:pPr>
        <w:pStyle w:val="ConsPlusNormal"/>
        <w:jc w:val="both"/>
      </w:pPr>
    </w:p>
    <w:p w:rsidR="00B006AD" w:rsidRDefault="00B006AD">
      <w:pPr>
        <w:pStyle w:val="ConsPlusNormal"/>
        <w:ind w:firstLine="540"/>
        <w:jc w:val="both"/>
      </w:pPr>
      <w:r>
        <w:t>Q</w:t>
      </w:r>
      <w:r>
        <w:rPr>
          <w:vertAlign w:val="subscript"/>
        </w:rPr>
        <w:t>i рвт предел</w:t>
      </w:r>
      <w:r>
        <w:t xml:space="preserve"> = Ч</w:t>
      </w:r>
      <w:r>
        <w:rPr>
          <w:vertAlign w:val="subscript"/>
        </w:rPr>
        <w:t>оп</w:t>
      </w:r>
      <w:r>
        <w:t xml:space="preserve"> x 1 (для открытого контура обработки информации);</w:t>
      </w:r>
    </w:p>
    <w:p w:rsidR="00B006AD" w:rsidRDefault="00B006AD">
      <w:pPr>
        <w:pStyle w:val="ConsPlusNormal"/>
        <w:jc w:val="both"/>
      </w:pPr>
    </w:p>
    <w:p w:rsidR="00B006AD" w:rsidRDefault="00B006AD">
      <w:pPr>
        <w:pStyle w:val="ConsPlusNormal"/>
        <w:ind w:firstLine="540"/>
        <w:jc w:val="both"/>
      </w:pPr>
      <w:r>
        <w:t>где Ч</w:t>
      </w:r>
      <w:r>
        <w:rPr>
          <w:vertAlign w:val="subscript"/>
        </w:rPr>
        <w:t>оп</w:t>
      </w:r>
      <w:r>
        <w:t xml:space="preserve"> - расчетная численность основных работников (определяется в соответствии с </w:t>
      </w:r>
      <w:hyperlink w:anchor="P1017">
        <w:r>
          <w:rPr>
            <w:color w:val="0000FF"/>
          </w:rPr>
          <w:t>приложением 3</w:t>
        </w:r>
      </w:hyperlink>
      <w:r>
        <w:t xml:space="preserve"> к настоящему Порядку);</w:t>
      </w:r>
    </w:p>
    <w:p w:rsidR="00B006AD" w:rsidRDefault="00B006AD">
      <w:pPr>
        <w:pStyle w:val="ConsPlusNormal"/>
        <w:jc w:val="both"/>
      </w:pPr>
      <w:r>
        <w:lastRenderedPageBreak/>
        <w:t xml:space="preserve">(пп. 1.4.1 в ред. </w:t>
      </w:r>
      <w:hyperlink r:id="rId40">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1.4.2.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393825" cy="47180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9382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B006AD" w:rsidRDefault="00B006AD">
      <w:pPr>
        <w:pStyle w:val="ConsPlusNormal"/>
        <w:spacing w:before="220"/>
        <w:ind w:firstLine="540"/>
        <w:jc w:val="both"/>
      </w:pPr>
      <w:r>
        <w:t>P</w:t>
      </w:r>
      <w:r>
        <w:rPr>
          <w:vertAlign w:val="subscript"/>
        </w:rPr>
        <w:t>i пм</w:t>
      </w:r>
      <w:r>
        <w:t xml:space="preserve"> - цена одного i-го типа принтера, многофункционального устройства, копировального аппарата и иной оргтехники в соответствии с нормативами муниципальных органов;</w:t>
      </w:r>
    </w:p>
    <w:p w:rsidR="00B006AD" w:rsidRDefault="00B006AD">
      <w:pPr>
        <w:pStyle w:val="ConsPlusNormal"/>
        <w:jc w:val="both"/>
      </w:pPr>
      <w:r>
        <w:t xml:space="preserve">(пп. 1.4.2 в ред. </w:t>
      </w:r>
      <w:hyperlink r:id="rId42">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1.4.3. Затраты на обеспечение средствами подвижной связи (З</w:t>
      </w:r>
      <w:r>
        <w:rPr>
          <w:vertAlign w:val="subscript"/>
        </w:rPr>
        <w:t>прсот</w:t>
      </w:r>
      <w:r>
        <w:t>) определяются по формуле:</w:t>
      </w:r>
    </w:p>
    <w:p w:rsidR="00B006AD" w:rsidRDefault="00B006AD">
      <w:pPr>
        <w:pStyle w:val="ConsPlusNormal"/>
        <w:jc w:val="both"/>
      </w:pPr>
      <w:r>
        <w:t xml:space="preserve">(в ред. </w:t>
      </w:r>
      <w:hyperlink r:id="rId43">
        <w:r>
          <w:rPr>
            <w:color w:val="0000FF"/>
          </w:rPr>
          <w:t>Постановления</w:t>
        </w:r>
      </w:hyperlink>
      <w:r>
        <w:t xml:space="preserve"> Администрации Великого Новгорода от 25.07.2016 N 3449)</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750060" cy="4718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5006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прсот</w:t>
      </w:r>
      <w:r>
        <w:t xml:space="preserve"> - количество средств подвижной связи по i-й должности в соответствии с нормативами муниципальных органов, определенными с учетом нормативов затрат на обеспечение средствами связи;</w:t>
      </w:r>
    </w:p>
    <w:p w:rsidR="00B006AD" w:rsidRDefault="00B006AD">
      <w:pPr>
        <w:pStyle w:val="ConsPlusNormal"/>
        <w:jc w:val="both"/>
      </w:pPr>
      <w:r>
        <w:t xml:space="preserve">(в ред. </w:t>
      </w:r>
      <w:hyperlink r:id="rId45">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прсот</w:t>
      </w:r>
      <w:r>
        <w:t xml:space="preserve"> - стоимость одного средства подвижной связи для i-й должности в соответствии с нормативами муниципальных органов, определенными с учетом нормативов затрат на обеспечение средствами связи;</w:t>
      </w:r>
    </w:p>
    <w:p w:rsidR="00B006AD" w:rsidRDefault="00B006AD">
      <w:pPr>
        <w:pStyle w:val="ConsPlusNormal"/>
        <w:jc w:val="both"/>
      </w:pPr>
      <w:r>
        <w:t xml:space="preserve">(в ред. </w:t>
      </w:r>
      <w:hyperlink r:id="rId46">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1.4.4. Затраты на приобретение планшетных компьютеров (З</w:t>
      </w:r>
      <w:r>
        <w:rPr>
          <w:vertAlign w:val="subscript"/>
        </w:rPr>
        <w:t>прпк</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634490" cy="4718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3449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прпк</w:t>
      </w:r>
      <w:r>
        <w:t xml:space="preserve"> - количество планшетных компьютеров по i-й должности в соответствии с нормативами муниципальных органов;</w:t>
      </w:r>
    </w:p>
    <w:p w:rsidR="00B006AD" w:rsidRDefault="00B006AD">
      <w:pPr>
        <w:pStyle w:val="ConsPlusNormal"/>
        <w:jc w:val="both"/>
      </w:pPr>
      <w:r>
        <w:t xml:space="preserve">(в ред. </w:t>
      </w:r>
      <w:hyperlink r:id="rId48">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прпк</w:t>
      </w:r>
      <w:r>
        <w:t xml:space="preserve"> - цена одного планшетного компьютера по i-й должности в соответствии с нормативами муниципальных органов;</w:t>
      </w:r>
    </w:p>
    <w:p w:rsidR="00B006AD" w:rsidRDefault="00B006AD">
      <w:pPr>
        <w:pStyle w:val="ConsPlusNormal"/>
        <w:spacing w:before="220"/>
        <w:ind w:firstLine="540"/>
        <w:jc w:val="both"/>
      </w:pPr>
      <w:r>
        <w:t>1.4.5. Затраты на приобретение оборудования по обеспечению безопасности информации (З</w:t>
      </w:r>
      <w:r>
        <w:rPr>
          <w:vertAlign w:val="subscript"/>
        </w:rPr>
        <w:t>обин</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lastRenderedPageBreak/>
        <w:drawing>
          <wp:inline distT="0" distB="0" distL="0" distR="0">
            <wp:extent cx="1645285" cy="4718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4528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обин</w:t>
      </w:r>
      <w:r>
        <w:t xml:space="preserve"> - количество i-го оборудования по обеспечению безопасности информации;</w:t>
      </w:r>
    </w:p>
    <w:p w:rsidR="00B006AD" w:rsidRDefault="00B006AD">
      <w:pPr>
        <w:pStyle w:val="ConsPlusNormal"/>
        <w:jc w:val="both"/>
      </w:pPr>
      <w:r>
        <w:t xml:space="preserve">(в ред. </w:t>
      </w:r>
      <w:hyperlink r:id="rId50">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обин</w:t>
      </w:r>
      <w:r>
        <w:t xml:space="preserve"> - цена приобретаемого i-го оборудования по обеспечению безопасности информации.</w:t>
      </w:r>
    </w:p>
    <w:p w:rsidR="00B006AD" w:rsidRDefault="00B006AD">
      <w:pPr>
        <w:pStyle w:val="ConsPlusNormal"/>
        <w:spacing w:before="220"/>
        <w:ind w:firstLine="540"/>
        <w:jc w:val="both"/>
      </w:pPr>
      <w:r>
        <w:t>1.5. Затраты на приобретение материальных запасов:</w:t>
      </w:r>
    </w:p>
    <w:p w:rsidR="00B006AD" w:rsidRDefault="00B006AD">
      <w:pPr>
        <w:pStyle w:val="ConsPlusNormal"/>
        <w:spacing w:before="220"/>
        <w:ind w:firstLine="540"/>
        <w:jc w:val="both"/>
      </w:pPr>
      <w:r>
        <w:t>1.5.1. Затраты на приобретение мониторов (З</w:t>
      </w:r>
      <w:r>
        <w:rPr>
          <w:vertAlign w:val="subscript"/>
        </w:rPr>
        <w:t>мон</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519555" cy="4718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1955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мон</w:t>
      </w:r>
      <w:r>
        <w:t xml:space="preserve"> - количество мониторов для i-й должности;</w:t>
      </w:r>
    </w:p>
    <w:p w:rsidR="00B006AD" w:rsidRDefault="00B006AD">
      <w:pPr>
        <w:pStyle w:val="ConsPlusNormal"/>
        <w:jc w:val="both"/>
      </w:pPr>
      <w:r>
        <w:t xml:space="preserve">(в ред. </w:t>
      </w:r>
      <w:hyperlink r:id="rId52">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мон</w:t>
      </w:r>
      <w:r>
        <w:t xml:space="preserve"> - цена одного монитора для i-й должности;</w:t>
      </w:r>
    </w:p>
    <w:p w:rsidR="00B006AD" w:rsidRDefault="00B006AD">
      <w:pPr>
        <w:pStyle w:val="ConsPlusNormal"/>
        <w:spacing w:before="220"/>
        <w:ind w:firstLine="540"/>
        <w:jc w:val="both"/>
      </w:pPr>
      <w:r>
        <w:t>1.5.2. Затраты на приобретение системных блоков (З</w:t>
      </w:r>
      <w:r>
        <w:rPr>
          <w:vertAlign w:val="subscript"/>
        </w:rPr>
        <w:t>сб</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310005" cy="47180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 xml:space="preserve">i </w:t>
      </w:r>
      <w:proofErr w:type="gramStart"/>
      <w:r>
        <w:rPr>
          <w:vertAlign w:val="subscript"/>
        </w:rPr>
        <w:t>сб</w:t>
      </w:r>
      <w:proofErr w:type="gramEnd"/>
      <w:r>
        <w:t xml:space="preserve"> - количество i-х системных блоков;</w:t>
      </w:r>
    </w:p>
    <w:p w:rsidR="00B006AD" w:rsidRDefault="00B006AD">
      <w:pPr>
        <w:pStyle w:val="ConsPlusNormal"/>
        <w:jc w:val="both"/>
      </w:pPr>
      <w:r>
        <w:t xml:space="preserve">(в ред. </w:t>
      </w:r>
      <w:hyperlink r:id="rId54">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 xml:space="preserve">i </w:t>
      </w:r>
      <w:proofErr w:type="gramStart"/>
      <w:r>
        <w:rPr>
          <w:vertAlign w:val="subscript"/>
        </w:rPr>
        <w:t>сб</w:t>
      </w:r>
      <w:proofErr w:type="gramEnd"/>
      <w:r>
        <w:t xml:space="preserve"> - цена одного i-го системного блока;</w:t>
      </w:r>
    </w:p>
    <w:p w:rsidR="00B006AD" w:rsidRDefault="00B006AD">
      <w:pPr>
        <w:pStyle w:val="ConsPlusNormal"/>
        <w:spacing w:before="220"/>
        <w:ind w:firstLine="540"/>
        <w:jc w:val="both"/>
      </w:pPr>
      <w:r>
        <w:t>1.5.3. Затраты на приобретение других запасных частей для вычислительной техники (З</w:t>
      </w:r>
      <w:r>
        <w:rPr>
          <w:vertAlign w:val="subscript"/>
        </w:rPr>
        <w:t>двт</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66850" cy="47180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6685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двт</w:t>
      </w:r>
      <w: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B006AD" w:rsidRDefault="00B006AD">
      <w:pPr>
        <w:pStyle w:val="ConsPlusNormal"/>
        <w:jc w:val="both"/>
      </w:pPr>
      <w:r>
        <w:t xml:space="preserve">(в ред. </w:t>
      </w:r>
      <w:hyperlink r:id="rId56">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двт</w:t>
      </w:r>
      <w:r>
        <w:t xml:space="preserve"> - цена одной единицы i-й запасной части для вычислительной техники;</w:t>
      </w:r>
    </w:p>
    <w:p w:rsidR="00B006AD" w:rsidRDefault="00B006AD">
      <w:pPr>
        <w:pStyle w:val="ConsPlusNormal"/>
        <w:spacing w:before="220"/>
        <w:ind w:firstLine="540"/>
        <w:jc w:val="both"/>
      </w:pPr>
      <w:r>
        <w:t>1.5.4.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lastRenderedPageBreak/>
        <w:drawing>
          <wp:inline distT="0" distB="0" distL="0" distR="0">
            <wp:extent cx="1393825" cy="471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9382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мн</w:t>
      </w:r>
      <w:r>
        <w:t xml:space="preserve"> - количество носителей информации по i-й должности в соответствии с нормативами муниципальных органов;</w:t>
      </w:r>
    </w:p>
    <w:p w:rsidR="00B006AD" w:rsidRDefault="00B006AD">
      <w:pPr>
        <w:pStyle w:val="ConsPlusNormal"/>
        <w:spacing w:before="220"/>
        <w:ind w:firstLine="540"/>
        <w:jc w:val="both"/>
      </w:pPr>
      <w:r>
        <w:t>Р</w:t>
      </w:r>
      <w:proofErr w:type="gramStart"/>
      <w:r>
        <w:rPr>
          <w:vertAlign w:val="subscript"/>
        </w:rPr>
        <w:t>i</w:t>
      </w:r>
      <w:proofErr w:type="gramEnd"/>
      <w:r>
        <w:rPr>
          <w:vertAlign w:val="subscript"/>
        </w:rPr>
        <w:t xml:space="preserve"> мн</w:t>
      </w:r>
      <w:r>
        <w:t xml:space="preserve"> - цена 1 единицы носителя информации по i-й должности в соответствии с нормативами муниципальных органов;</w:t>
      </w:r>
    </w:p>
    <w:p w:rsidR="00B006AD" w:rsidRDefault="00B006AD">
      <w:pPr>
        <w:pStyle w:val="ConsPlusNormal"/>
        <w:jc w:val="both"/>
      </w:pPr>
      <w:r>
        <w:t xml:space="preserve">(пп. 1.5.4 в ред. </w:t>
      </w:r>
      <w:hyperlink r:id="rId58">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1.5.5. Затраты на приобретение деталей для содержания принтеров, многофункциональных устройств и копировальных аппаратов (оргтехники) (З</w:t>
      </w:r>
      <w:r>
        <w:rPr>
          <w:vertAlign w:val="subscript"/>
        </w:rPr>
        <w:t>дсо</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B006AD" w:rsidRDefault="00B006AD">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и копировальных аппаратов (оргтехники);</w:t>
      </w:r>
    </w:p>
    <w:p w:rsidR="00B006AD" w:rsidRDefault="00B006AD">
      <w:pPr>
        <w:pStyle w:val="ConsPlusNormal"/>
        <w:spacing w:before="220"/>
        <w:ind w:firstLine="540"/>
        <w:jc w:val="both"/>
      </w:pPr>
      <w:r>
        <w:t>1.5.6. Затраты на приобретение расходных материалов для принтеров, многофункциональных устройств и копировальных аппаратов (оргтехники) (З</w:t>
      </w:r>
      <w:r>
        <w:rPr>
          <w:vertAlign w:val="subscript"/>
        </w:rPr>
        <w:t>рм</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812925"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1292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рм</w:t>
      </w:r>
      <w:r>
        <w:t xml:space="preserve"> - фактическое количество принтеров, многофункциональных устройств, копировальных аппаратов (оргтехники) по i-й должности в соответствии с нормативами муниципальных органов;</w:t>
      </w:r>
    </w:p>
    <w:p w:rsidR="00B006AD" w:rsidRDefault="00B006AD">
      <w:pPr>
        <w:pStyle w:val="ConsPlusNormal"/>
        <w:jc w:val="both"/>
      </w:pPr>
      <w:r>
        <w:t xml:space="preserve">(в ред. </w:t>
      </w:r>
      <w:hyperlink r:id="rId60">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(оргтехники) по i-й должности в соответствии с нормативами муниципальных органов;</w:t>
      </w:r>
    </w:p>
    <w:p w:rsidR="00B006AD" w:rsidRDefault="00B006AD">
      <w:pPr>
        <w:pStyle w:val="ConsPlusNormal"/>
        <w:jc w:val="both"/>
      </w:pPr>
      <w:r>
        <w:t xml:space="preserve">(в ред. </w:t>
      </w:r>
      <w:hyperlink r:id="rId61">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(оргтехники) по i-й должности в соответствии с нормативами муниципальных органов;</w:t>
      </w:r>
    </w:p>
    <w:p w:rsidR="00B006AD" w:rsidRDefault="00B006AD">
      <w:pPr>
        <w:pStyle w:val="ConsPlusNormal"/>
        <w:jc w:val="both"/>
      </w:pPr>
      <w:r>
        <w:t xml:space="preserve">(в ред. </w:t>
      </w:r>
      <w:hyperlink r:id="rId62">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1.5.7. Затраты на приобретение запасных частей для принтеров, многофункциональных устройств и копировальных аппаратов (оргтехники) (З</w:t>
      </w:r>
      <w:r>
        <w:rPr>
          <w:vertAlign w:val="subscript"/>
        </w:rPr>
        <w:t>зп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310005" cy="47180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и копировальных аппаратов (оргтехники);</w:t>
      </w:r>
    </w:p>
    <w:p w:rsidR="00B006AD" w:rsidRDefault="00B006AD">
      <w:pPr>
        <w:pStyle w:val="ConsPlusNormal"/>
        <w:jc w:val="both"/>
      </w:pPr>
      <w:r>
        <w:t xml:space="preserve">(в ред. </w:t>
      </w:r>
      <w:hyperlink r:id="rId64">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зп</w:t>
      </w:r>
      <w:r>
        <w:t xml:space="preserve"> - цена одной единицы i-й запасной части;</w:t>
      </w:r>
    </w:p>
    <w:p w:rsidR="00B006AD" w:rsidRDefault="00B006AD">
      <w:pPr>
        <w:pStyle w:val="ConsPlusNormal"/>
        <w:spacing w:before="220"/>
        <w:ind w:firstLine="540"/>
        <w:jc w:val="both"/>
      </w:pPr>
      <w:r>
        <w:t>1.5.8.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519555" cy="47180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1955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мби</w:t>
      </w:r>
      <w:r>
        <w:t xml:space="preserve"> - количество i-го материального запаса;</w:t>
      </w:r>
    </w:p>
    <w:p w:rsidR="00B006AD" w:rsidRDefault="00B006AD">
      <w:pPr>
        <w:pStyle w:val="ConsPlusNormal"/>
        <w:jc w:val="both"/>
      </w:pPr>
      <w:r>
        <w:t xml:space="preserve">(в ред. </w:t>
      </w:r>
      <w:hyperlink r:id="rId66">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мби</w:t>
      </w:r>
      <w:r>
        <w:t xml:space="preserve"> - цена одной единицы i-го материального запаса.</w:t>
      </w:r>
    </w:p>
    <w:p w:rsidR="00B006AD" w:rsidRDefault="00B006AD">
      <w:pPr>
        <w:pStyle w:val="ConsPlusNormal"/>
        <w:jc w:val="both"/>
      </w:pPr>
    </w:p>
    <w:p w:rsidR="00B006AD" w:rsidRDefault="00B006AD">
      <w:pPr>
        <w:pStyle w:val="ConsPlusNormal"/>
        <w:jc w:val="center"/>
        <w:outlineLvl w:val="2"/>
      </w:pPr>
      <w:bookmarkStart w:id="6" w:name="P409"/>
      <w:bookmarkEnd w:id="6"/>
      <w:r>
        <w:t>2. Прочие затраты</w:t>
      </w:r>
    </w:p>
    <w:p w:rsidR="00B006AD" w:rsidRDefault="00B006AD">
      <w:pPr>
        <w:pStyle w:val="ConsPlusNormal"/>
        <w:jc w:val="both"/>
      </w:pPr>
    </w:p>
    <w:p w:rsidR="00B006AD" w:rsidRDefault="00B006AD">
      <w:pPr>
        <w:pStyle w:val="ConsPlusNormal"/>
        <w:ind w:firstLine="540"/>
        <w:jc w:val="both"/>
      </w:pPr>
      <w:r>
        <w:t>2.1. Затраты на услуги связи, не отнесенные к затратам на услуги связи в рамках затрат на информационно-коммуникационные технологии:</w:t>
      </w:r>
    </w:p>
    <w:p w:rsidR="00B006AD" w:rsidRDefault="00B006AD">
      <w:pPr>
        <w:pStyle w:val="ConsPlusNormal"/>
        <w:spacing w:before="220"/>
        <w:ind w:firstLine="540"/>
        <w:jc w:val="both"/>
      </w:pPr>
      <w:r>
        <w:t>2.1.1. Затраты на услуги связи</w:t>
      </w:r>
      <w:proofErr w:type="gramStart"/>
      <w:r>
        <w:t xml:space="preserve"> (</w:t>
      </w:r>
      <w:r>
        <w:rPr>
          <w:noProof/>
          <w:position w:val="-11"/>
        </w:rPr>
        <w:drawing>
          <wp:inline distT="0" distB="0" distL="0" distR="0">
            <wp:extent cx="28321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xml:space="preserve">) </w:t>
      </w:r>
      <w:proofErr w:type="gramEnd"/>
      <w:r>
        <w:t>определяются по формуле:</w:t>
      </w:r>
    </w:p>
    <w:p w:rsidR="00B006AD" w:rsidRDefault="00B006AD">
      <w:pPr>
        <w:pStyle w:val="ConsPlusNormal"/>
        <w:jc w:val="both"/>
      </w:pPr>
    </w:p>
    <w:p w:rsidR="00B006AD" w:rsidRDefault="00B006AD">
      <w:pPr>
        <w:pStyle w:val="ConsPlusNormal"/>
        <w:jc w:val="center"/>
      </w:pPr>
      <w:r>
        <w:rPr>
          <w:noProof/>
          <w:position w:val="-11"/>
        </w:rPr>
        <w:drawing>
          <wp:inline distT="0" distB="0" distL="0" distR="0">
            <wp:extent cx="1005840" cy="283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05840" cy="28321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З</w:t>
      </w:r>
      <w:r>
        <w:rPr>
          <w:vertAlign w:val="subscript"/>
        </w:rPr>
        <w:t>п</w:t>
      </w:r>
      <w:r>
        <w:t xml:space="preserve"> - затраты на оплату услуг почтовой связи;</w:t>
      </w:r>
    </w:p>
    <w:p w:rsidR="00B006AD" w:rsidRDefault="00B006AD">
      <w:pPr>
        <w:pStyle w:val="ConsPlusNormal"/>
        <w:spacing w:before="220"/>
        <w:ind w:firstLine="540"/>
        <w:jc w:val="both"/>
      </w:pPr>
      <w:r>
        <w:t>З</w:t>
      </w:r>
      <w:r>
        <w:rPr>
          <w:vertAlign w:val="subscript"/>
        </w:rPr>
        <w:t>сс</w:t>
      </w:r>
      <w:r>
        <w:t xml:space="preserve"> - затраты на оплату услуг специальной связи;</w:t>
      </w:r>
    </w:p>
    <w:p w:rsidR="00B006AD" w:rsidRDefault="00B006AD">
      <w:pPr>
        <w:pStyle w:val="ConsPlusNormal"/>
        <w:spacing w:before="220"/>
        <w:ind w:firstLine="540"/>
        <w:jc w:val="both"/>
      </w:pPr>
      <w:r>
        <w:t>2.1.2. Затраты на оплату услуг почтовой связи (З</w:t>
      </w:r>
      <w:r>
        <w:rPr>
          <w:vertAlign w:val="subscript"/>
        </w:rPr>
        <w:t>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184275" cy="47180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8427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 xml:space="preserve">i </w:t>
      </w:r>
      <w:proofErr w:type="gramStart"/>
      <w:r>
        <w:rPr>
          <w:vertAlign w:val="subscript"/>
        </w:rPr>
        <w:t>п</w:t>
      </w:r>
      <w:proofErr w:type="gramEnd"/>
      <w:r>
        <w:t xml:space="preserve"> - планируемое количество i-х почтовых отправлений в год;</w:t>
      </w:r>
    </w:p>
    <w:p w:rsidR="00B006AD" w:rsidRDefault="00B006AD">
      <w:pPr>
        <w:pStyle w:val="ConsPlusNormal"/>
        <w:spacing w:before="220"/>
        <w:ind w:firstLine="540"/>
        <w:jc w:val="both"/>
      </w:pPr>
      <w:r>
        <w:t>P</w:t>
      </w:r>
      <w:r>
        <w:rPr>
          <w:vertAlign w:val="subscript"/>
        </w:rPr>
        <w:t xml:space="preserve">i </w:t>
      </w:r>
      <w:proofErr w:type="gramStart"/>
      <w:r>
        <w:rPr>
          <w:vertAlign w:val="subscript"/>
        </w:rPr>
        <w:t>п</w:t>
      </w:r>
      <w:proofErr w:type="gramEnd"/>
      <w:r>
        <w:t xml:space="preserve"> - цена одного i-го почтового отправления;</w:t>
      </w:r>
    </w:p>
    <w:p w:rsidR="00B006AD" w:rsidRDefault="00B006AD">
      <w:pPr>
        <w:pStyle w:val="ConsPlusNormal"/>
        <w:spacing w:before="220"/>
        <w:ind w:firstLine="540"/>
        <w:jc w:val="both"/>
      </w:pPr>
      <w:r>
        <w:t>2.1.3. Затраты на оплату услуг специальной связи (З</w:t>
      </w:r>
      <w:r>
        <w:rPr>
          <w:vertAlign w:val="subscript"/>
        </w:rPr>
        <w:t>сс</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сс</w:t>
      </w:r>
      <w:r>
        <w:t xml:space="preserve"> = </w:t>
      </w:r>
      <w:proofErr w:type="gramStart"/>
      <w:r>
        <w:t>Q</w:t>
      </w:r>
      <w:proofErr w:type="gramEnd"/>
      <w:r>
        <w:rPr>
          <w:vertAlign w:val="subscript"/>
        </w:rPr>
        <w:t>сс</w:t>
      </w:r>
      <w:r>
        <w:t xml:space="preserve"> x P</w:t>
      </w:r>
      <w:r>
        <w:rPr>
          <w:vertAlign w:val="subscript"/>
        </w:rPr>
        <w:t>сс</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lastRenderedPageBreak/>
        <w:t>Q</w:t>
      </w:r>
      <w:proofErr w:type="gramEnd"/>
      <w:r>
        <w:rPr>
          <w:vertAlign w:val="subscript"/>
        </w:rPr>
        <w:t>сс</w:t>
      </w:r>
      <w:r>
        <w:t xml:space="preserve"> - планируемое количество листов (пакетов) исходящей информации в год;</w:t>
      </w:r>
    </w:p>
    <w:p w:rsidR="00B006AD" w:rsidRDefault="00B006AD">
      <w:pPr>
        <w:pStyle w:val="ConsPlusNormal"/>
        <w:spacing w:before="220"/>
        <w:ind w:firstLine="540"/>
        <w:jc w:val="both"/>
      </w:pPr>
      <w:proofErr w:type="gramStart"/>
      <w:r>
        <w:t>P</w:t>
      </w:r>
      <w:proofErr w:type="gramEnd"/>
      <w:r>
        <w:rPr>
          <w:vertAlign w:val="subscript"/>
        </w:rPr>
        <w:t>сс</w:t>
      </w:r>
      <w:r>
        <w:t xml:space="preserve"> - цена одного листа (пакета) исходящей информации, отправляемой по каналам специальной связи.</w:t>
      </w:r>
    </w:p>
    <w:p w:rsidR="00B006AD" w:rsidRDefault="00B006AD">
      <w:pPr>
        <w:pStyle w:val="ConsPlusNormal"/>
        <w:spacing w:before="220"/>
        <w:ind w:firstLine="540"/>
        <w:jc w:val="both"/>
      </w:pPr>
      <w:r>
        <w:t>2.2. Затраты на транспортные услуги:</w:t>
      </w:r>
    </w:p>
    <w:p w:rsidR="00B006AD" w:rsidRDefault="00B006AD">
      <w:pPr>
        <w:pStyle w:val="ConsPlusNormal"/>
        <w:spacing w:before="220"/>
        <w:ind w:firstLine="540"/>
        <w:jc w:val="both"/>
      </w:pPr>
      <w:r>
        <w:t>2.2.1. Затраты по договору об оказании услуг перевозки (транспортировки) грузов (З</w:t>
      </w:r>
      <w:r>
        <w:rPr>
          <w:vertAlign w:val="subscript"/>
        </w:rPr>
        <w:t>дг</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310005" cy="47180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дг</w:t>
      </w:r>
      <w:r>
        <w:t xml:space="preserve"> - количество i-х услуг перевозки (транспортировки) грузов;</w:t>
      </w:r>
    </w:p>
    <w:p w:rsidR="00B006AD" w:rsidRDefault="00B006AD">
      <w:pPr>
        <w:pStyle w:val="ConsPlusNormal"/>
        <w:jc w:val="both"/>
      </w:pPr>
      <w:r>
        <w:t xml:space="preserve">(в ред. </w:t>
      </w:r>
      <w:hyperlink r:id="rId71">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дг</w:t>
      </w:r>
      <w:r>
        <w:t xml:space="preserve"> - цена одной i-й услуги перевозки (транспортировки) груза;</w:t>
      </w:r>
    </w:p>
    <w:p w:rsidR="00B006AD" w:rsidRDefault="00B006AD">
      <w:pPr>
        <w:pStyle w:val="ConsPlusNormal"/>
        <w:spacing w:before="220"/>
        <w:ind w:firstLine="540"/>
        <w:jc w:val="both"/>
      </w:pPr>
      <w:r>
        <w:t>2.2.2. Затраты на оплату услуг аренды транспортных средств (З</w:t>
      </w:r>
      <w:r>
        <w:rPr>
          <w:vertAlign w:val="subscript"/>
        </w:rPr>
        <w:t>аут</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896745" cy="47180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9674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Q</w:t>
      </w:r>
      <w:r>
        <w:rPr>
          <w:vertAlign w:val="subscript"/>
        </w:rPr>
        <w:t>i 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w:t>
      </w:r>
      <w:hyperlink w:anchor="P997">
        <w:r>
          <w:rPr>
            <w:color w:val="0000FF"/>
          </w:rPr>
          <w:t>приложением N 2</w:t>
        </w:r>
      </w:hyperlink>
      <w:r>
        <w:t xml:space="preserve"> к настоящему Порядку);</w:t>
      </w:r>
      <w:proofErr w:type="gramEnd"/>
    </w:p>
    <w:p w:rsidR="00B006AD" w:rsidRDefault="00B006AD">
      <w:pPr>
        <w:pStyle w:val="ConsPlusNormal"/>
        <w:jc w:val="both"/>
      </w:pPr>
      <w:r>
        <w:t xml:space="preserve">(в ред. </w:t>
      </w:r>
      <w:hyperlink r:id="rId73">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proofErr w:type="gramStart"/>
      <w:r>
        <w:t>Р</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74">
        <w:r>
          <w:rPr>
            <w:color w:val="0000FF"/>
          </w:rPr>
          <w:t>приложением N 1</w:t>
        </w:r>
      </w:hyperlink>
      <w:r>
        <w:t xml:space="preserve"> 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Великого</w:t>
      </w:r>
      <w:proofErr w:type="gramEnd"/>
      <w:r>
        <w:t xml:space="preserve"> Новгорода от 15.12.2015 N 5242;</w:t>
      </w:r>
    </w:p>
    <w:p w:rsidR="00B006AD" w:rsidRDefault="00B006AD">
      <w:pPr>
        <w:pStyle w:val="ConsPlusNormal"/>
        <w:jc w:val="both"/>
      </w:pPr>
      <w:r>
        <w:t xml:space="preserve">(в ред. </w:t>
      </w:r>
      <w:hyperlink r:id="rId75">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N</w:t>
      </w:r>
      <w:r>
        <w:rPr>
          <w:vertAlign w:val="subscript"/>
        </w:rPr>
        <w:t>i аут</w:t>
      </w:r>
      <w:r>
        <w:t xml:space="preserve"> - планируемое количество месяцев аренды i-го транспортного средства;</w:t>
      </w:r>
    </w:p>
    <w:p w:rsidR="00B006AD" w:rsidRDefault="00B006AD">
      <w:pPr>
        <w:pStyle w:val="ConsPlusNormal"/>
        <w:spacing w:before="220"/>
        <w:ind w:firstLine="540"/>
        <w:jc w:val="both"/>
      </w:pPr>
      <w:r>
        <w:t>2.2.3. Затраты на оплату разовых услуг пассажирских перевозок при проведении совещания (З</w:t>
      </w:r>
      <w:r>
        <w:rPr>
          <w:vertAlign w:val="subscript"/>
        </w:rPr>
        <w:t>пп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624330" cy="47180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2433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lastRenderedPageBreak/>
        <w:t>Q</w:t>
      </w:r>
      <w:r>
        <w:rPr>
          <w:vertAlign w:val="subscript"/>
        </w:rPr>
        <w:t>i у</w:t>
      </w:r>
      <w:r>
        <w:t xml:space="preserve"> - количество i-х разовых услуг пассажирских перевозок;</w:t>
      </w:r>
    </w:p>
    <w:p w:rsidR="00B006AD" w:rsidRDefault="00B006AD">
      <w:pPr>
        <w:pStyle w:val="ConsPlusNormal"/>
        <w:jc w:val="both"/>
      </w:pPr>
      <w:r>
        <w:t xml:space="preserve">(в ред. </w:t>
      </w:r>
      <w:hyperlink r:id="rId77">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Q</w:t>
      </w:r>
      <w:r>
        <w:rPr>
          <w:vertAlign w:val="subscript"/>
        </w:rPr>
        <w:t>i ч</w:t>
      </w:r>
      <w:r>
        <w:t xml:space="preserve"> - среднее количество часов аренды транспортного средства по i-й разовой услуге;</w:t>
      </w:r>
    </w:p>
    <w:p w:rsidR="00B006AD" w:rsidRDefault="00B006AD">
      <w:pPr>
        <w:pStyle w:val="ConsPlusNormal"/>
        <w:spacing w:before="220"/>
        <w:ind w:firstLine="540"/>
        <w:jc w:val="both"/>
      </w:pPr>
      <w:r>
        <w:t>P</w:t>
      </w:r>
      <w:r>
        <w:rPr>
          <w:vertAlign w:val="subscript"/>
        </w:rPr>
        <w:t>i ч</w:t>
      </w:r>
      <w:r>
        <w:t xml:space="preserve"> - цена одного часа аренды транспортного средства по i-й разовой услуге.</w:t>
      </w:r>
    </w:p>
    <w:p w:rsidR="00B006AD" w:rsidRDefault="00B006AD">
      <w:pPr>
        <w:pStyle w:val="ConsPlusNormal"/>
        <w:spacing w:before="220"/>
        <w:ind w:firstLine="540"/>
        <w:jc w:val="both"/>
      </w:pPr>
      <w:r>
        <w:t>2.2.4.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687195" cy="47180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тру</w:t>
      </w:r>
      <w:r>
        <w:t xml:space="preserve"> - количество работников, имеющих право на компенсацию расходов, по i-му направлению;</w:t>
      </w:r>
    </w:p>
    <w:p w:rsidR="00B006AD" w:rsidRDefault="00B006AD">
      <w:pPr>
        <w:pStyle w:val="ConsPlusNormal"/>
        <w:spacing w:before="220"/>
        <w:ind w:firstLine="540"/>
        <w:jc w:val="both"/>
      </w:pPr>
      <w:r>
        <w:t>P</w:t>
      </w:r>
      <w:r>
        <w:rPr>
          <w:vertAlign w:val="subscript"/>
        </w:rPr>
        <w:t>i тру</w:t>
      </w:r>
      <w:r>
        <w:t xml:space="preserve"> - цена проезда к месту нахождения учебного заведения по i-му направлению.</w:t>
      </w:r>
    </w:p>
    <w:p w:rsidR="00B006AD" w:rsidRDefault="00B006AD">
      <w:pPr>
        <w:pStyle w:val="ConsPlusNormal"/>
        <w:spacing w:before="220"/>
        <w:ind w:firstLine="540"/>
        <w:jc w:val="both"/>
      </w:pPr>
      <w:r>
        <w:t>2.3.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B006AD" w:rsidRDefault="00B006AD">
      <w:pPr>
        <w:pStyle w:val="ConsPlusNormal"/>
        <w:spacing w:before="220"/>
        <w:ind w:firstLine="540"/>
        <w:jc w:val="both"/>
      </w:pPr>
      <w:r>
        <w:t>2.3.1.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З</w:t>
      </w:r>
      <w:r>
        <w:rPr>
          <w:vertAlign w:val="subscript"/>
        </w:rPr>
        <w:t>проезд</w:t>
      </w:r>
      <w:r>
        <w:t xml:space="preserve"> - затраты по договору на проезд к месту командирования и обратно;</w:t>
      </w:r>
    </w:p>
    <w:p w:rsidR="00B006AD" w:rsidRDefault="00B006AD">
      <w:pPr>
        <w:pStyle w:val="ConsPlusNormal"/>
        <w:spacing w:before="220"/>
        <w:ind w:firstLine="540"/>
        <w:jc w:val="both"/>
      </w:pPr>
      <w:r>
        <w:t>З</w:t>
      </w:r>
      <w:r>
        <w:rPr>
          <w:vertAlign w:val="subscript"/>
        </w:rPr>
        <w:t>найм</w:t>
      </w:r>
      <w:r>
        <w:t xml:space="preserve"> - затраты по договору найма жилого помещения на период командирования;</w:t>
      </w:r>
    </w:p>
    <w:p w:rsidR="00B006AD" w:rsidRDefault="00B006AD">
      <w:pPr>
        <w:pStyle w:val="ConsPlusNormal"/>
        <w:spacing w:before="220"/>
        <w:ind w:firstLine="540"/>
        <w:jc w:val="both"/>
      </w:pPr>
      <w:r>
        <w:t>2.3.2. Затраты по договору на проезд к месту командирования и обратно (З</w:t>
      </w:r>
      <w:r>
        <w:rPr>
          <w:vertAlign w:val="subscript"/>
        </w:rPr>
        <w:t>проезд</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2095500" cy="47180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9550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006AD" w:rsidRDefault="00B006AD">
      <w:pPr>
        <w:pStyle w:val="ConsPlusNormal"/>
        <w:spacing w:before="220"/>
        <w:ind w:firstLine="540"/>
        <w:jc w:val="both"/>
      </w:pPr>
      <w:r>
        <w:t>P</w:t>
      </w:r>
      <w:r>
        <w:rPr>
          <w:vertAlign w:val="subscript"/>
        </w:rPr>
        <w:t>i проезд</w:t>
      </w:r>
      <w:r>
        <w:t xml:space="preserve"> - цена проезда по i-му направлению командирования с учетом требований </w:t>
      </w:r>
      <w:hyperlink r:id="rId80">
        <w:r>
          <w:rPr>
            <w:color w:val="0000FF"/>
          </w:rPr>
          <w:t>Постановления</w:t>
        </w:r>
      </w:hyperlink>
      <w:r>
        <w:t xml:space="preserve"> Правительства Российской Федерации от 13 октября 2008 г. N 749 "Об особенностях направления работников в служебные командировки";</w:t>
      </w:r>
    </w:p>
    <w:p w:rsidR="00B006AD" w:rsidRDefault="00B006AD">
      <w:pPr>
        <w:pStyle w:val="ConsPlusNormal"/>
        <w:spacing w:before="220"/>
        <w:ind w:firstLine="540"/>
        <w:jc w:val="both"/>
      </w:pPr>
      <w:r>
        <w:t>2.3.3. Затраты по договору найма жилого помещения на период командирования (З</w:t>
      </w:r>
      <w:r>
        <w:rPr>
          <w:vertAlign w:val="subscript"/>
        </w:rPr>
        <w:t>найм</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lastRenderedPageBreak/>
        <w:drawing>
          <wp:inline distT="0" distB="0" distL="0" distR="0">
            <wp:extent cx="2106295" cy="4718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10629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наем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006AD" w:rsidRDefault="00B006AD">
      <w:pPr>
        <w:pStyle w:val="ConsPlusNormal"/>
        <w:spacing w:before="220"/>
        <w:ind w:firstLine="540"/>
        <w:jc w:val="both"/>
      </w:pPr>
      <w:r>
        <w:t>P</w:t>
      </w:r>
      <w:r>
        <w:rPr>
          <w:vertAlign w:val="subscript"/>
        </w:rPr>
        <w:t>i наем</w:t>
      </w:r>
      <w:r>
        <w:t xml:space="preserve"> - цена найма жилого помещения в сутки по i-му направлению командирования с учетом требований </w:t>
      </w:r>
      <w:hyperlink r:id="rId82">
        <w:r>
          <w:rPr>
            <w:color w:val="0000FF"/>
          </w:rPr>
          <w:t>Постановления</w:t>
        </w:r>
      </w:hyperlink>
      <w:r>
        <w:t xml:space="preserve"> Правительства Российской Федерации от 13 октября 2008 г. N 749 "Об особенностях направления работников в служебные командировки";</w:t>
      </w:r>
    </w:p>
    <w:p w:rsidR="00B006AD" w:rsidRDefault="00B006AD">
      <w:pPr>
        <w:pStyle w:val="ConsPlusNormal"/>
        <w:spacing w:before="220"/>
        <w:ind w:firstLine="540"/>
        <w:jc w:val="both"/>
      </w:pPr>
      <w:r>
        <w:t>N</w:t>
      </w:r>
      <w:r>
        <w:rPr>
          <w:vertAlign w:val="subscript"/>
        </w:rPr>
        <w:t>i наем</w:t>
      </w:r>
      <w:r>
        <w:t xml:space="preserve"> - количество суток нахождения в командировке по i-му направлению командирования.</w:t>
      </w:r>
    </w:p>
    <w:p w:rsidR="00B006AD" w:rsidRDefault="00B006AD">
      <w:pPr>
        <w:pStyle w:val="ConsPlusNormal"/>
        <w:spacing w:before="220"/>
        <w:ind w:firstLine="540"/>
        <w:jc w:val="both"/>
      </w:pPr>
      <w:r>
        <w:t>2.4. Затраты на коммунальные услуги:</w:t>
      </w:r>
    </w:p>
    <w:p w:rsidR="00B006AD" w:rsidRDefault="00B006AD">
      <w:pPr>
        <w:pStyle w:val="ConsPlusNormal"/>
        <w:spacing w:before="220"/>
        <w:ind w:firstLine="540"/>
        <w:jc w:val="both"/>
      </w:pPr>
      <w:r>
        <w:t>2.4.1. Затраты на коммунальные услуги (З</w:t>
      </w:r>
      <w:r>
        <w:rPr>
          <w:vertAlign w:val="subscript"/>
        </w:rPr>
        <w:t>ком</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З</w:t>
      </w:r>
      <w:r>
        <w:rPr>
          <w:vertAlign w:val="subscript"/>
        </w:rPr>
        <w:t>гс</w:t>
      </w:r>
      <w:r>
        <w:t xml:space="preserve"> - затраты на газоснабжение и иные виды топлива;</w:t>
      </w:r>
    </w:p>
    <w:p w:rsidR="00B006AD" w:rsidRDefault="00B006AD">
      <w:pPr>
        <w:pStyle w:val="ConsPlusNormal"/>
        <w:spacing w:before="220"/>
        <w:ind w:firstLine="540"/>
        <w:jc w:val="both"/>
      </w:pPr>
      <w:r>
        <w:t>З</w:t>
      </w:r>
      <w:r>
        <w:rPr>
          <w:vertAlign w:val="subscript"/>
        </w:rPr>
        <w:t>эс</w:t>
      </w:r>
      <w:r>
        <w:t xml:space="preserve"> - затраты на электроснабжение;</w:t>
      </w:r>
    </w:p>
    <w:p w:rsidR="00B006AD" w:rsidRDefault="00B006AD">
      <w:pPr>
        <w:pStyle w:val="ConsPlusNormal"/>
        <w:spacing w:before="220"/>
        <w:ind w:firstLine="540"/>
        <w:jc w:val="both"/>
      </w:pPr>
      <w:r>
        <w:t>З</w:t>
      </w:r>
      <w:r>
        <w:rPr>
          <w:vertAlign w:val="subscript"/>
        </w:rPr>
        <w:t>тс</w:t>
      </w:r>
      <w:r>
        <w:t xml:space="preserve"> - затраты на теплоснабжение;</w:t>
      </w:r>
    </w:p>
    <w:p w:rsidR="00B006AD" w:rsidRDefault="00B006AD">
      <w:pPr>
        <w:pStyle w:val="ConsPlusNormal"/>
        <w:spacing w:before="220"/>
        <w:ind w:firstLine="540"/>
        <w:jc w:val="both"/>
      </w:pPr>
      <w:r>
        <w:t>З</w:t>
      </w:r>
      <w:r>
        <w:rPr>
          <w:vertAlign w:val="subscript"/>
        </w:rPr>
        <w:t>гв</w:t>
      </w:r>
      <w:r>
        <w:t xml:space="preserve"> - затраты на горячее водоснабжение;</w:t>
      </w:r>
    </w:p>
    <w:p w:rsidR="00B006AD" w:rsidRDefault="00B006AD">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B006AD" w:rsidRDefault="00B006AD">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B006AD" w:rsidRDefault="00B006AD">
      <w:pPr>
        <w:pStyle w:val="ConsPlusNormal"/>
        <w:spacing w:before="220"/>
        <w:ind w:firstLine="540"/>
        <w:jc w:val="both"/>
      </w:pPr>
      <w:r>
        <w:t>2.4.2. Затраты на газоснабжение и иные виды топлива (З</w:t>
      </w:r>
      <w:r>
        <w:rPr>
          <w:vertAlign w:val="subscript"/>
        </w:rPr>
        <w:t>гс</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687195" cy="47180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П</w:t>
      </w:r>
      <w:proofErr w:type="gramStart"/>
      <w:r>
        <w:rPr>
          <w:vertAlign w:val="subscript"/>
        </w:rPr>
        <w:t>i</w:t>
      </w:r>
      <w:proofErr w:type="gramEnd"/>
      <w:r>
        <w:rPr>
          <w:vertAlign w:val="subscript"/>
        </w:rPr>
        <w:t xml:space="preserve"> гс</w:t>
      </w:r>
      <w:r>
        <w:t xml:space="preserve"> - расчетная потребность в i-м виде топлива (газе и ином виде топлива);</w:t>
      </w:r>
    </w:p>
    <w:p w:rsidR="00B006AD" w:rsidRDefault="00B006AD">
      <w:pPr>
        <w:pStyle w:val="ConsPlusNormal"/>
        <w:spacing w:before="220"/>
        <w:ind w:firstLine="540"/>
        <w:jc w:val="both"/>
      </w:pPr>
      <w:r>
        <w:t>T</w:t>
      </w:r>
      <w:r>
        <w:rPr>
          <w:vertAlign w:val="subscript"/>
        </w:rPr>
        <w:t>i 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B006AD" w:rsidRDefault="00B006AD">
      <w:pPr>
        <w:pStyle w:val="ConsPlusNormal"/>
        <w:spacing w:before="220"/>
        <w:ind w:firstLine="540"/>
        <w:jc w:val="both"/>
      </w:pPr>
      <w:r>
        <w:t>k</w:t>
      </w:r>
      <w:r>
        <w:rPr>
          <w:vertAlign w:val="subscript"/>
        </w:rPr>
        <w:t>i гс</w:t>
      </w:r>
      <w:r>
        <w:t xml:space="preserve"> - поправочный коэффициент, учитывающий затраты на транспортировку i-го вида топлива;</w:t>
      </w:r>
    </w:p>
    <w:p w:rsidR="00B006AD" w:rsidRDefault="00B006AD">
      <w:pPr>
        <w:pStyle w:val="ConsPlusNormal"/>
        <w:spacing w:before="220"/>
        <w:ind w:firstLine="540"/>
        <w:jc w:val="both"/>
      </w:pPr>
      <w:r>
        <w:t>2.4.3. Затраты на электроснабжение (З</w:t>
      </w:r>
      <w:r>
        <w:rPr>
          <w:vertAlign w:val="subscript"/>
        </w:rPr>
        <w:t>эс</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lastRenderedPageBreak/>
        <w:drawing>
          <wp:inline distT="0" distB="0" distL="0" distR="0">
            <wp:extent cx="1330960" cy="47180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3096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T</w:t>
      </w:r>
      <w:r>
        <w:rPr>
          <w:vertAlign w:val="subscript"/>
        </w:rPr>
        <w:t>i 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B006AD" w:rsidRDefault="00B006AD">
      <w:pPr>
        <w:pStyle w:val="ConsPlusNormal"/>
        <w:spacing w:before="220"/>
        <w:ind w:firstLine="540"/>
        <w:jc w:val="both"/>
      </w:pPr>
      <w:r>
        <w:t>П</w:t>
      </w:r>
      <w:proofErr w:type="gramStart"/>
      <w:r>
        <w:rPr>
          <w:vertAlign w:val="subscript"/>
        </w:rPr>
        <w:t>i</w:t>
      </w:r>
      <w:proofErr w:type="gramEnd"/>
      <w:r>
        <w:rPr>
          <w:vertAlign w:val="subscript"/>
        </w:rPr>
        <w:t xml:space="preserve"> 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B006AD" w:rsidRDefault="00B006AD">
      <w:pPr>
        <w:pStyle w:val="ConsPlusNormal"/>
        <w:spacing w:before="220"/>
        <w:ind w:firstLine="540"/>
        <w:jc w:val="both"/>
      </w:pPr>
      <w:r>
        <w:t>2.4.4. Затраты на теплоснабжение (З</w:t>
      </w:r>
      <w:r>
        <w:rPr>
          <w:vertAlign w:val="subscript"/>
        </w:rPr>
        <w:t>тс</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B006AD" w:rsidRDefault="00B006AD">
      <w:pPr>
        <w:pStyle w:val="ConsPlusNormal"/>
        <w:spacing w:before="220"/>
        <w:ind w:firstLine="540"/>
        <w:jc w:val="both"/>
      </w:pPr>
      <w:r>
        <w:t>Т</w:t>
      </w:r>
      <w:r>
        <w:rPr>
          <w:vertAlign w:val="subscript"/>
        </w:rPr>
        <w:t>тс</w:t>
      </w:r>
      <w:r>
        <w:t xml:space="preserve"> - регулируемый тариф на теплоснабжение;</w:t>
      </w:r>
    </w:p>
    <w:p w:rsidR="00B006AD" w:rsidRDefault="00B006AD">
      <w:pPr>
        <w:pStyle w:val="ConsPlusNormal"/>
        <w:spacing w:before="220"/>
        <w:ind w:firstLine="540"/>
        <w:jc w:val="both"/>
      </w:pPr>
      <w:r>
        <w:t>2.4.5. Затраты на горячее водоснабжение (З</w:t>
      </w:r>
      <w:r>
        <w:rPr>
          <w:vertAlign w:val="subscript"/>
        </w:rPr>
        <w:t>гв</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П</w:t>
      </w:r>
      <w:r>
        <w:rPr>
          <w:vertAlign w:val="subscript"/>
        </w:rPr>
        <w:t>гв</w:t>
      </w:r>
      <w:r>
        <w:t xml:space="preserve"> - расчетная потребность в горячей воде;</w:t>
      </w:r>
    </w:p>
    <w:p w:rsidR="00B006AD" w:rsidRDefault="00B006AD">
      <w:pPr>
        <w:pStyle w:val="ConsPlusNormal"/>
        <w:spacing w:before="220"/>
        <w:ind w:firstLine="540"/>
        <w:jc w:val="both"/>
      </w:pPr>
      <w:r>
        <w:t>Т</w:t>
      </w:r>
      <w:r>
        <w:rPr>
          <w:vertAlign w:val="subscript"/>
        </w:rPr>
        <w:t>гв</w:t>
      </w:r>
      <w:r>
        <w:t xml:space="preserve"> - регулируемый тариф на горячее водоснабжение;</w:t>
      </w:r>
    </w:p>
    <w:p w:rsidR="00B006AD" w:rsidRDefault="00B006AD">
      <w:pPr>
        <w:pStyle w:val="ConsPlusNormal"/>
        <w:spacing w:before="220"/>
        <w:ind w:firstLine="540"/>
        <w:jc w:val="both"/>
      </w:pPr>
      <w:r>
        <w:t>2.4.6. Затраты на холодное водоснабжение и водоотведение (З</w:t>
      </w:r>
      <w:r>
        <w:rPr>
          <w:vertAlign w:val="subscript"/>
        </w:rPr>
        <w:t>хв</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B006AD" w:rsidRDefault="00B006AD">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B006AD" w:rsidRDefault="00B006AD">
      <w:pPr>
        <w:pStyle w:val="ConsPlusNormal"/>
        <w:spacing w:before="220"/>
        <w:ind w:firstLine="540"/>
        <w:jc w:val="both"/>
      </w:pPr>
      <w:r>
        <w:t>П</w:t>
      </w:r>
      <w:r>
        <w:rPr>
          <w:vertAlign w:val="subscript"/>
        </w:rPr>
        <w:t>во</w:t>
      </w:r>
      <w:r>
        <w:t xml:space="preserve"> - расчетная потребность в водоотведении;</w:t>
      </w:r>
    </w:p>
    <w:p w:rsidR="00B006AD" w:rsidRDefault="00B006AD">
      <w:pPr>
        <w:pStyle w:val="ConsPlusNormal"/>
        <w:spacing w:before="220"/>
        <w:ind w:firstLine="540"/>
        <w:jc w:val="both"/>
      </w:pPr>
      <w:r>
        <w:t>Т</w:t>
      </w:r>
      <w:r>
        <w:rPr>
          <w:vertAlign w:val="subscript"/>
        </w:rPr>
        <w:t>во</w:t>
      </w:r>
      <w:r>
        <w:t xml:space="preserve"> - регулируемый тариф на водоотведение;</w:t>
      </w:r>
    </w:p>
    <w:p w:rsidR="00B006AD" w:rsidRDefault="00B006AD">
      <w:pPr>
        <w:pStyle w:val="ConsPlusNormal"/>
        <w:spacing w:before="220"/>
        <w:ind w:firstLine="540"/>
        <w:jc w:val="both"/>
      </w:pPr>
      <w:r>
        <w:t>2.4.7. Затраты на оплату услуг внештатных сотрудников (З</w:t>
      </w:r>
      <w:r>
        <w:rPr>
          <w:vertAlign w:val="subscript"/>
        </w:rPr>
        <w:t>внск</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2399665" cy="47180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9966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M</w:t>
      </w:r>
      <w:r>
        <w:rPr>
          <w:vertAlign w:val="subscript"/>
        </w:rPr>
        <w:t>i внск</w:t>
      </w:r>
      <w:r>
        <w:t xml:space="preserve"> - планируемое количество месяцев работы внештатного сотрудника по i-й должности;</w:t>
      </w:r>
    </w:p>
    <w:p w:rsidR="00B006AD" w:rsidRDefault="00B006AD">
      <w:pPr>
        <w:pStyle w:val="ConsPlusNormal"/>
        <w:spacing w:before="220"/>
        <w:ind w:firstLine="540"/>
        <w:jc w:val="both"/>
      </w:pPr>
      <w:r>
        <w:lastRenderedPageBreak/>
        <w:t>P</w:t>
      </w:r>
      <w:r>
        <w:rPr>
          <w:vertAlign w:val="subscript"/>
        </w:rPr>
        <w:t>i внск</w:t>
      </w:r>
      <w:r>
        <w:t xml:space="preserve"> - стоимость одного месяца работы внештатного сотрудника по i-й должности;</w:t>
      </w:r>
    </w:p>
    <w:p w:rsidR="00B006AD" w:rsidRDefault="00B006AD">
      <w:pPr>
        <w:pStyle w:val="ConsPlusNormal"/>
        <w:spacing w:before="220"/>
        <w:ind w:firstLine="540"/>
        <w:jc w:val="both"/>
      </w:pPr>
      <w:r>
        <w:t>t</w:t>
      </w:r>
      <w:r>
        <w:rPr>
          <w:vertAlign w:val="subscript"/>
        </w:rPr>
        <w:t>i внск</w:t>
      </w:r>
      <w:r>
        <w:t xml:space="preserve"> - процентная ставка страховых взносов в государственные внебюджетные фонды.</w:t>
      </w:r>
    </w:p>
    <w:p w:rsidR="00B006AD" w:rsidRDefault="00B006AD">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006AD" w:rsidRDefault="00B006AD">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B006AD" w:rsidRDefault="00B006AD">
      <w:pPr>
        <w:pStyle w:val="ConsPlusNormal"/>
        <w:spacing w:before="220"/>
        <w:ind w:firstLine="540"/>
        <w:jc w:val="both"/>
      </w:pPr>
      <w:r>
        <w:t>2.5. Затраты на аренду помещений и оборудования:</w:t>
      </w:r>
    </w:p>
    <w:p w:rsidR="00B006AD" w:rsidRDefault="00B006AD">
      <w:pPr>
        <w:pStyle w:val="ConsPlusNormal"/>
        <w:spacing w:before="220"/>
        <w:ind w:firstLine="540"/>
        <w:jc w:val="both"/>
      </w:pPr>
      <w:r>
        <w:t>2.5.1. Затраты на аренду помещений (</w:t>
      </w:r>
      <w:proofErr w:type="gramStart"/>
      <w:r>
        <w:t>З</w:t>
      </w:r>
      <w:r>
        <w:rPr>
          <w:vertAlign w:val="subscript"/>
        </w:rPr>
        <w:t>ап</w:t>
      </w:r>
      <w:proofErr w:type="gramEnd"/>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540510" cy="4762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4051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S - площадь i-го арендуемого помещения;</w:t>
      </w:r>
    </w:p>
    <w:p w:rsidR="00B006AD" w:rsidRDefault="00B006AD">
      <w:pPr>
        <w:pStyle w:val="ConsPlusNormal"/>
        <w:spacing w:before="220"/>
        <w:ind w:firstLine="540"/>
        <w:jc w:val="both"/>
      </w:pPr>
      <w:r>
        <w:t>Р</w:t>
      </w:r>
      <w:proofErr w:type="gramStart"/>
      <w:r>
        <w:rPr>
          <w:vertAlign w:val="subscript"/>
        </w:rPr>
        <w:t>i</w:t>
      </w:r>
      <w:proofErr w:type="gramEnd"/>
      <w:r>
        <w:rPr>
          <w:vertAlign w:val="subscript"/>
        </w:rPr>
        <w:t xml:space="preserve"> ап</w:t>
      </w:r>
      <w:r>
        <w:t xml:space="preserve"> - цена ежемесячной аренды за 1 кв. м i-й арендуемой площади;</w:t>
      </w:r>
    </w:p>
    <w:p w:rsidR="00B006AD" w:rsidRDefault="00B006AD">
      <w:pPr>
        <w:pStyle w:val="ConsPlusNormal"/>
        <w:spacing w:before="220"/>
        <w:ind w:firstLine="540"/>
        <w:jc w:val="both"/>
      </w:pPr>
      <w:r>
        <w:t>N</w:t>
      </w:r>
      <w:r>
        <w:rPr>
          <w:vertAlign w:val="subscript"/>
        </w:rPr>
        <w:t>i ап</w:t>
      </w:r>
      <w:r>
        <w:t xml:space="preserve"> - планируемое количество месяцев аренды i-й арендуемой площади;</w:t>
      </w:r>
    </w:p>
    <w:p w:rsidR="00B006AD" w:rsidRDefault="00B006AD">
      <w:pPr>
        <w:pStyle w:val="ConsPlusNormal"/>
        <w:spacing w:before="220"/>
        <w:ind w:firstLine="540"/>
        <w:jc w:val="both"/>
      </w:pPr>
      <w:r>
        <w:t>2.5.2. Затраты на аренду помещения (зала) для проведения совещания (З</w:t>
      </w:r>
      <w:r>
        <w:rPr>
          <w:vertAlign w:val="subscript"/>
        </w:rPr>
        <w:t>акз</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24940" cy="47625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494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акз</w:t>
      </w:r>
      <w:r>
        <w:t xml:space="preserve"> - планируемое количество суток аренды i-го помещения (зала);</w:t>
      </w:r>
    </w:p>
    <w:p w:rsidR="00B006AD" w:rsidRDefault="00B006AD">
      <w:pPr>
        <w:pStyle w:val="ConsPlusNormal"/>
        <w:spacing w:before="220"/>
        <w:ind w:firstLine="540"/>
        <w:jc w:val="both"/>
      </w:pPr>
      <w:r>
        <w:t>P</w:t>
      </w:r>
      <w:r>
        <w:rPr>
          <w:vertAlign w:val="subscript"/>
        </w:rPr>
        <w:t>i акз</w:t>
      </w:r>
      <w:r>
        <w:t xml:space="preserve"> - цена аренды i-го помещения (зала) в сутки;</w:t>
      </w:r>
    </w:p>
    <w:p w:rsidR="00B006AD" w:rsidRDefault="00B006AD">
      <w:pPr>
        <w:pStyle w:val="ConsPlusNormal"/>
        <w:spacing w:before="220"/>
        <w:ind w:firstLine="540"/>
        <w:jc w:val="both"/>
      </w:pPr>
      <w:r>
        <w:t>2.5.3. Затраты на аренду оборудования для проведения совещания (З</w:t>
      </w:r>
      <w:r>
        <w:rPr>
          <w:vertAlign w:val="subscript"/>
        </w:rPr>
        <w:t>аоб</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2127250" cy="47625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12725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об</w:t>
      </w:r>
      <w:r>
        <w:t xml:space="preserve"> - количество арендуемого i-го оборудования;</w:t>
      </w:r>
    </w:p>
    <w:p w:rsidR="00B006AD" w:rsidRDefault="00B006AD">
      <w:pPr>
        <w:pStyle w:val="ConsPlusNormal"/>
        <w:spacing w:before="220"/>
        <w:ind w:firstLine="540"/>
        <w:jc w:val="both"/>
      </w:pPr>
      <w:r>
        <w:t>Q</w:t>
      </w:r>
      <w:r>
        <w:rPr>
          <w:vertAlign w:val="subscript"/>
        </w:rPr>
        <w:t>i дн</w:t>
      </w:r>
      <w:r>
        <w:t xml:space="preserve"> - количество дней аренды i-го оборудования;</w:t>
      </w:r>
    </w:p>
    <w:p w:rsidR="00B006AD" w:rsidRDefault="00B006AD">
      <w:pPr>
        <w:pStyle w:val="ConsPlusNormal"/>
        <w:spacing w:before="220"/>
        <w:ind w:firstLine="540"/>
        <w:jc w:val="both"/>
      </w:pPr>
      <w:r>
        <w:t>Q</w:t>
      </w:r>
      <w:r>
        <w:rPr>
          <w:vertAlign w:val="subscript"/>
        </w:rPr>
        <w:t>i ч</w:t>
      </w:r>
      <w:r>
        <w:t xml:space="preserve"> - количество часов аренды в день i-го оборудования;</w:t>
      </w:r>
    </w:p>
    <w:p w:rsidR="00B006AD" w:rsidRDefault="00B006AD">
      <w:pPr>
        <w:pStyle w:val="ConsPlusNormal"/>
        <w:spacing w:before="220"/>
        <w:ind w:firstLine="540"/>
        <w:jc w:val="both"/>
      </w:pPr>
      <w:r>
        <w:t>P</w:t>
      </w:r>
      <w:r>
        <w:rPr>
          <w:vertAlign w:val="subscript"/>
        </w:rPr>
        <w:t>i ч</w:t>
      </w:r>
      <w:r>
        <w:t xml:space="preserve"> - цена одного часа аренды i-го оборудования.</w:t>
      </w:r>
    </w:p>
    <w:p w:rsidR="00B006AD" w:rsidRDefault="00B006AD">
      <w:pPr>
        <w:pStyle w:val="ConsPlusNormal"/>
        <w:spacing w:before="220"/>
        <w:ind w:firstLine="540"/>
        <w:jc w:val="both"/>
      </w:pPr>
      <w:r>
        <w:lastRenderedPageBreak/>
        <w:t>2.6.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B006AD" w:rsidRDefault="00B006AD">
      <w:pPr>
        <w:pStyle w:val="ConsPlusNormal"/>
        <w:spacing w:before="220"/>
        <w:ind w:firstLine="540"/>
        <w:jc w:val="both"/>
      </w:pPr>
      <w:r>
        <w:t>2.6.1. Затраты на содержание и техническое обслуживание помещений (З</w:t>
      </w:r>
      <w:r>
        <w:rPr>
          <w:vertAlign w:val="subscript"/>
        </w:rPr>
        <w:t>сп</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w:t>
      </w:r>
    </w:p>
    <w:p w:rsidR="00B006AD" w:rsidRDefault="00B006AD">
      <w:pPr>
        <w:pStyle w:val="ConsPlusNormal"/>
        <w:jc w:val="center"/>
      </w:pPr>
      <w:r>
        <w:t>+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B006AD" w:rsidRDefault="00B006AD">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B006AD" w:rsidRDefault="00B006AD">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B006AD" w:rsidRDefault="00B006AD">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B006AD" w:rsidRDefault="00B006AD">
      <w:pPr>
        <w:pStyle w:val="ConsPlusNormal"/>
        <w:spacing w:before="220"/>
        <w:ind w:firstLine="540"/>
        <w:jc w:val="both"/>
      </w:pPr>
      <w:r>
        <w:t>З</w:t>
      </w:r>
      <w:r>
        <w:rPr>
          <w:vertAlign w:val="subscript"/>
        </w:rPr>
        <w:t>тбо</w:t>
      </w:r>
      <w:r>
        <w:t xml:space="preserve"> - затраты на вывоз твердых бытовых отходов;</w:t>
      </w:r>
    </w:p>
    <w:p w:rsidR="00B006AD" w:rsidRDefault="00B006AD">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B006AD" w:rsidRDefault="00B006AD">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B006AD" w:rsidRDefault="00B006AD">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B006AD" w:rsidRDefault="00B006AD">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B006AD" w:rsidRDefault="00B006AD">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B006AD" w:rsidRDefault="00B006AD">
      <w:pPr>
        <w:pStyle w:val="ConsPlusNormal"/>
        <w:spacing w:before="220"/>
        <w:ind w:firstLine="540"/>
        <w:jc w:val="both"/>
      </w:pPr>
      <w:r>
        <w:t>Вышеуказанные затраты не подлежат отдельному расчету, если они включены в общую стоимость комплексных услуг управляющей компании;</w:t>
      </w:r>
    </w:p>
    <w:p w:rsidR="00B006AD" w:rsidRDefault="00B006AD">
      <w:pPr>
        <w:pStyle w:val="ConsPlusNormal"/>
        <w:spacing w:before="220"/>
        <w:ind w:firstLine="540"/>
        <w:jc w:val="both"/>
      </w:pPr>
      <w:r>
        <w:t>2.6.2. Затраты на закупку услуг управляющей компании (З</w:t>
      </w:r>
      <w:r>
        <w:rPr>
          <w:vertAlign w:val="subscript"/>
        </w:rPr>
        <w:t>ук</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760220" cy="47625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6022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ук</w:t>
      </w:r>
      <w:r>
        <w:t xml:space="preserve"> - объем i-й услуги управляющей компании;</w:t>
      </w:r>
    </w:p>
    <w:p w:rsidR="00B006AD" w:rsidRDefault="00B006AD">
      <w:pPr>
        <w:pStyle w:val="ConsPlusNormal"/>
        <w:spacing w:before="220"/>
        <w:ind w:firstLine="540"/>
        <w:jc w:val="both"/>
      </w:pPr>
      <w:r>
        <w:t>P</w:t>
      </w:r>
      <w:r>
        <w:rPr>
          <w:vertAlign w:val="subscript"/>
        </w:rPr>
        <w:t>i ук</w:t>
      </w:r>
      <w:r>
        <w:t xml:space="preserve"> - цена i-й услуги управляющей компании в месяц;</w:t>
      </w:r>
    </w:p>
    <w:p w:rsidR="00B006AD" w:rsidRDefault="00B006AD">
      <w:pPr>
        <w:pStyle w:val="ConsPlusNormal"/>
        <w:spacing w:before="220"/>
        <w:ind w:firstLine="540"/>
        <w:jc w:val="both"/>
      </w:pPr>
      <w:r>
        <w:t>N</w:t>
      </w:r>
      <w:r>
        <w:rPr>
          <w:vertAlign w:val="subscript"/>
        </w:rPr>
        <w:t>i ук</w:t>
      </w:r>
      <w:r>
        <w:t xml:space="preserve"> - планируемое количество месяцев использования i-й услуги управляющей компании;</w:t>
      </w:r>
    </w:p>
    <w:p w:rsidR="00B006AD" w:rsidRDefault="00B006AD">
      <w:pPr>
        <w:pStyle w:val="ConsPlusNormal"/>
        <w:spacing w:before="220"/>
        <w:ind w:firstLine="540"/>
        <w:jc w:val="both"/>
      </w:pPr>
      <w:r>
        <w:t>2.6.3.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310005" cy="47625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10005"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ос</w:t>
      </w:r>
      <w:r>
        <w:t xml:space="preserve"> - количество i-х обслуживаемых устройств в составе системы охранно-тревожной сигнализации;</w:t>
      </w:r>
    </w:p>
    <w:p w:rsidR="00B006AD" w:rsidRDefault="00B006AD">
      <w:pPr>
        <w:pStyle w:val="ConsPlusNormal"/>
        <w:spacing w:before="220"/>
        <w:ind w:firstLine="540"/>
        <w:jc w:val="both"/>
      </w:pPr>
      <w:r>
        <w:t>P</w:t>
      </w:r>
      <w:r>
        <w:rPr>
          <w:vertAlign w:val="subscript"/>
        </w:rPr>
        <w:t>i ос</w:t>
      </w:r>
      <w:r>
        <w:t xml:space="preserve"> - цена обслуживания одного i-го устройства;</w:t>
      </w:r>
    </w:p>
    <w:p w:rsidR="00B006AD" w:rsidRDefault="00B006AD">
      <w:pPr>
        <w:pStyle w:val="ConsPlusNormal"/>
        <w:spacing w:before="220"/>
        <w:ind w:firstLine="540"/>
        <w:jc w:val="both"/>
      </w:pPr>
      <w:bookmarkStart w:id="7" w:name="P609"/>
      <w:bookmarkEnd w:id="7"/>
      <w:r>
        <w:t xml:space="preserve">2.6.4. </w:t>
      </w:r>
      <w:proofErr w:type="gramStart"/>
      <w:r>
        <w:t>Затраты на проведение текущего ремонта помещения (З</w:t>
      </w:r>
      <w:r>
        <w:rPr>
          <w:vertAlign w:val="subscript"/>
        </w:rPr>
        <w:t>тр</w:t>
      </w:r>
      <w:r>
        <w:t xml:space="preserve">) определяются исходя из установленной муниципальным органом нормы проведения ремонта, но не более 1 раза в 3 года, с учетом требований </w:t>
      </w:r>
      <w:hyperlink r:id="rId9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w:t>
      </w:r>
      <w:proofErr w:type="gramEnd"/>
      <w:r>
        <w:t xml:space="preserve"> N 312, по формуле:</w:t>
      </w:r>
    </w:p>
    <w:p w:rsidR="00B006AD" w:rsidRDefault="00B006AD">
      <w:pPr>
        <w:pStyle w:val="ConsPlusNormal"/>
        <w:jc w:val="both"/>
      </w:pPr>
      <w:r>
        <w:t xml:space="preserve">(в ред. </w:t>
      </w:r>
      <w:hyperlink r:id="rId92">
        <w:r>
          <w:rPr>
            <w:color w:val="0000FF"/>
          </w:rPr>
          <w:t>Постановления</w:t>
        </w:r>
      </w:hyperlink>
      <w:r>
        <w:t xml:space="preserve"> Администрации Великого Новгорода от 25.07.2016 N 3449)</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289050" cy="47625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8905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S</w:t>
      </w:r>
      <w:r>
        <w:rPr>
          <w:vertAlign w:val="subscript"/>
        </w:rPr>
        <w:t xml:space="preserve">i </w:t>
      </w:r>
      <w:proofErr w:type="gramStart"/>
      <w:r>
        <w:rPr>
          <w:vertAlign w:val="subscript"/>
        </w:rPr>
        <w:t>тр</w:t>
      </w:r>
      <w:proofErr w:type="gramEnd"/>
      <w:r>
        <w:t xml:space="preserve"> - площадь i-го здания, планируемая к проведению текущего ремонта;</w:t>
      </w:r>
    </w:p>
    <w:p w:rsidR="00B006AD" w:rsidRDefault="00B006AD">
      <w:pPr>
        <w:pStyle w:val="ConsPlusNormal"/>
        <w:spacing w:before="220"/>
        <w:ind w:firstLine="540"/>
        <w:jc w:val="both"/>
      </w:pPr>
      <w:r>
        <w:t>P</w:t>
      </w:r>
      <w:r>
        <w:rPr>
          <w:vertAlign w:val="subscript"/>
        </w:rPr>
        <w:t xml:space="preserve">i </w:t>
      </w:r>
      <w:proofErr w:type="gramStart"/>
      <w:r>
        <w:rPr>
          <w:vertAlign w:val="subscript"/>
        </w:rPr>
        <w:t>тр</w:t>
      </w:r>
      <w:proofErr w:type="gramEnd"/>
      <w:r>
        <w:t xml:space="preserve"> - цена текущего ремонта 1 кв. м площади i-го здания;</w:t>
      </w:r>
    </w:p>
    <w:p w:rsidR="00B006AD" w:rsidRDefault="00B006AD">
      <w:pPr>
        <w:pStyle w:val="ConsPlusNormal"/>
        <w:spacing w:before="220"/>
        <w:ind w:firstLine="540"/>
        <w:jc w:val="both"/>
      </w:pPr>
      <w:r>
        <w:t>2.6.5. Затраты на содержание прилегающей территории (З</w:t>
      </w:r>
      <w:r>
        <w:rPr>
          <w:vertAlign w:val="subscript"/>
        </w:rPr>
        <w:t>эз</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645285" cy="47625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645285"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S</w:t>
      </w:r>
      <w:r>
        <w:rPr>
          <w:vertAlign w:val="subscript"/>
        </w:rPr>
        <w:t>i эз</w:t>
      </w:r>
      <w:r>
        <w:t xml:space="preserve"> - площадь закрепленной i-й прилегающей территории;</w:t>
      </w:r>
    </w:p>
    <w:p w:rsidR="00B006AD" w:rsidRDefault="00B006AD">
      <w:pPr>
        <w:pStyle w:val="ConsPlusNormal"/>
        <w:spacing w:before="220"/>
        <w:ind w:firstLine="540"/>
        <w:jc w:val="both"/>
      </w:pPr>
      <w:r>
        <w:t>P</w:t>
      </w:r>
      <w:r>
        <w:rPr>
          <w:vertAlign w:val="subscript"/>
        </w:rPr>
        <w:t>i эз</w:t>
      </w:r>
      <w:r>
        <w:t xml:space="preserve"> - цена содержания i-й прилегающей территории в месяц в расчете на 1 кв. м площади;</w:t>
      </w:r>
    </w:p>
    <w:p w:rsidR="00B006AD" w:rsidRDefault="00B006AD">
      <w:pPr>
        <w:pStyle w:val="ConsPlusNormal"/>
        <w:spacing w:before="220"/>
        <w:ind w:firstLine="540"/>
        <w:jc w:val="both"/>
      </w:pPr>
      <w:r>
        <w:t>N</w:t>
      </w:r>
      <w:r>
        <w:rPr>
          <w:vertAlign w:val="subscript"/>
        </w:rPr>
        <w:t>i эз</w:t>
      </w:r>
      <w:r>
        <w:t xml:space="preserve"> - планируемое количество месяцев содержания i-й прилегающей территории в очередном финансовом году;</w:t>
      </w:r>
    </w:p>
    <w:p w:rsidR="00B006AD" w:rsidRDefault="00B006AD">
      <w:pPr>
        <w:pStyle w:val="ConsPlusNormal"/>
        <w:spacing w:before="220"/>
        <w:ind w:firstLine="540"/>
        <w:jc w:val="both"/>
      </w:pPr>
      <w:r>
        <w:t>2.6.6. Затраты на оплату услуг по обслуживанию и уборке помещения (З</w:t>
      </w:r>
      <w:r>
        <w:rPr>
          <w:vertAlign w:val="subscript"/>
        </w:rPr>
        <w:t>ау</w:t>
      </w:r>
      <w:proofErr w:type="gramStart"/>
      <w:r>
        <w:rPr>
          <w:vertAlign w:val="subscript"/>
        </w:rPr>
        <w:t>m</w:t>
      </w:r>
      <w:proofErr w:type="gramEnd"/>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2064385" cy="47625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64385"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S</w:t>
      </w:r>
      <w:r>
        <w:rPr>
          <w:vertAlign w:val="subscript"/>
        </w:rPr>
        <w:t>i аутп</w:t>
      </w:r>
      <w:r>
        <w:t xml:space="preserve"> - площадь в i-м помещении, в отношении которой планируется заключение договора (контракта) на обслуживание и уборку;</w:t>
      </w:r>
    </w:p>
    <w:p w:rsidR="00B006AD" w:rsidRDefault="00B006AD">
      <w:pPr>
        <w:pStyle w:val="ConsPlusNormal"/>
        <w:spacing w:before="220"/>
        <w:ind w:firstLine="540"/>
        <w:jc w:val="both"/>
      </w:pPr>
      <w:r>
        <w:lastRenderedPageBreak/>
        <w:t>P</w:t>
      </w:r>
      <w:r>
        <w:rPr>
          <w:vertAlign w:val="subscript"/>
        </w:rPr>
        <w:t>i аутп</w:t>
      </w:r>
      <w:r>
        <w:t xml:space="preserve"> - цена услуги по обслуживанию и уборке i-го помещения в месяц;</w:t>
      </w:r>
    </w:p>
    <w:p w:rsidR="00B006AD" w:rsidRDefault="00B006AD">
      <w:pPr>
        <w:pStyle w:val="ConsPlusNormal"/>
        <w:spacing w:before="220"/>
        <w:ind w:firstLine="540"/>
        <w:jc w:val="both"/>
      </w:pPr>
      <w:r>
        <w:t>N</w:t>
      </w:r>
      <w:r>
        <w:rPr>
          <w:vertAlign w:val="subscript"/>
        </w:rPr>
        <w:t>i аутп</w:t>
      </w:r>
      <w:r>
        <w:t xml:space="preserve"> - количество месяцев использования услуги по обслуживанию и уборке i-го помещения в месяц;</w:t>
      </w:r>
    </w:p>
    <w:p w:rsidR="00B006AD" w:rsidRDefault="00B006AD">
      <w:pPr>
        <w:pStyle w:val="ConsPlusNormal"/>
        <w:spacing w:before="220"/>
        <w:ind w:firstLine="540"/>
        <w:jc w:val="both"/>
      </w:pPr>
      <w:r>
        <w:t>2.6.7. Затраты на вывоз твердых бытовых отходов (З</w:t>
      </w:r>
      <w:r>
        <w:rPr>
          <w:vertAlign w:val="subscript"/>
        </w:rPr>
        <w:t>тбо</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тбо</w:t>
      </w:r>
      <w:r>
        <w:t xml:space="preserve"> = </w:t>
      </w:r>
      <w:proofErr w:type="gramStart"/>
      <w:r>
        <w:t>Q</w:t>
      </w:r>
      <w:proofErr w:type="gramEnd"/>
      <w:r>
        <w:rPr>
          <w:vertAlign w:val="subscript"/>
        </w:rPr>
        <w:t>тбо</w:t>
      </w:r>
      <w:r>
        <w:t xml:space="preserve"> x P</w:t>
      </w:r>
      <w:r>
        <w:rPr>
          <w:vertAlign w:val="subscript"/>
        </w:rPr>
        <w:t>тбо</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Q</w:t>
      </w:r>
      <w:proofErr w:type="gramEnd"/>
      <w:r>
        <w:rPr>
          <w:vertAlign w:val="subscript"/>
        </w:rPr>
        <w:t>тбо</w:t>
      </w:r>
      <w:r>
        <w:t xml:space="preserve"> - количество куб. м твердых бытовых отходов в год;</w:t>
      </w:r>
    </w:p>
    <w:p w:rsidR="00B006AD" w:rsidRDefault="00B006AD">
      <w:pPr>
        <w:pStyle w:val="ConsPlusNormal"/>
        <w:spacing w:before="220"/>
        <w:ind w:firstLine="540"/>
        <w:jc w:val="both"/>
      </w:pPr>
      <w:proofErr w:type="gramStart"/>
      <w:r>
        <w:t>P</w:t>
      </w:r>
      <w:proofErr w:type="gramEnd"/>
      <w:r>
        <w:rPr>
          <w:vertAlign w:val="subscript"/>
        </w:rPr>
        <w:t>тбо</w:t>
      </w:r>
      <w:r>
        <w:t xml:space="preserve"> - цена вывоза 1 куб. м твердых бытовых отходов;</w:t>
      </w:r>
    </w:p>
    <w:p w:rsidR="00B006AD" w:rsidRDefault="00B006AD">
      <w:pPr>
        <w:pStyle w:val="ConsPlusNormal"/>
        <w:spacing w:before="220"/>
        <w:ind w:firstLine="540"/>
        <w:jc w:val="both"/>
      </w:pPr>
      <w:r>
        <w:t>2.6.8. Затраты на техническое обслуживание и регламентно-профилактический ремонт лифтов (З</w:t>
      </w:r>
      <w:r>
        <w:rPr>
          <w:vertAlign w:val="subscript"/>
        </w:rPr>
        <w:t>л</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184275" cy="47625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84275"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л</w:t>
      </w:r>
      <w:r>
        <w:t xml:space="preserve"> - количество лифтов i-го типа;</w:t>
      </w:r>
    </w:p>
    <w:p w:rsidR="00B006AD" w:rsidRDefault="00B006AD">
      <w:pPr>
        <w:pStyle w:val="ConsPlusNormal"/>
        <w:spacing w:before="220"/>
        <w:ind w:firstLine="540"/>
        <w:jc w:val="both"/>
      </w:pPr>
      <w:r>
        <w:t>P</w:t>
      </w:r>
      <w:r>
        <w:rPr>
          <w:vertAlign w:val="subscript"/>
        </w:rPr>
        <w:t>i л</w:t>
      </w:r>
      <w:r>
        <w:t xml:space="preserve"> - цена технического обслуживания и текущего ремонта одного лифта i-го типа в год;</w:t>
      </w:r>
    </w:p>
    <w:p w:rsidR="00B006AD" w:rsidRDefault="00B006AD">
      <w:pPr>
        <w:pStyle w:val="ConsPlusNormal"/>
        <w:spacing w:before="220"/>
        <w:ind w:firstLine="540"/>
        <w:jc w:val="both"/>
      </w:pPr>
      <w:r>
        <w:t>2.6.9.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внсв</w:t>
      </w:r>
      <w:r>
        <w:t xml:space="preserve"> = S</w:t>
      </w:r>
      <w:r>
        <w:rPr>
          <w:vertAlign w:val="subscript"/>
        </w:rPr>
        <w:t>внсв</w:t>
      </w:r>
      <w:r>
        <w:t xml:space="preserve"> x </w:t>
      </w:r>
      <w:proofErr w:type="gramStart"/>
      <w:r>
        <w:t>P</w:t>
      </w:r>
      <w:proofErr w:type="gramEnd"/>
      <w:r>
        <w:rPr>
          <w:vertAlign w:val="subscript"/>
        </w:rPr>
        <w:t>внсв</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S</w:t>
      </w:r>
      <w:proofErr w:type="gramEnd"/>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B006AD" w:rsidRDefault="00B006AD">
      <w:pPr>
        <w:pStyle w:val="ConsPlusNormal"/>
        <w:spacing w:before="220"/>
        <w:ind w:firstLine="540"/>
        <w:jc w:val="both"/>
      </w:pPr>
      <w:proofErr w:type="gramStart"/>
      <w:r>
        <w:t>P</w:t>
      </w:r>
      <w:proofErr w:type="gramEnd"/>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 площади соответствующего административного помещения;</w:t>
      </w:r>
    </w:p>
    <w:p w:rsidR="00B006AD" w:rsidRDefault="00B006AD">
      <w:pPr>
        <w:pStyle w:val="ConsPlusNormal"/>
        <w:spacing w:before="220"/>
        <w:ind w:firstLine="540"/>
        <w:jc w:val="both"/>
      </w:pPr>
      <w:r>
        <w:t>2.6.10.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внсп</w:t>
      </w:r>
      <w:r>
        <w:t xml:space="preserve"> = S</w:t>
      </w:r>
      <w:r>
        <w:rPr>
          <w:vertAlign w:val="subscript"/>
        </w:rPr>
        <w:t>внсп</w:t>
      </w:r>
      <w:r>
        <w:t xml:space="preserve"> x </w:t>
      </w:r>
      <w:proofErr w:type="gramStart"/>
      <w:r>
        <w:t>P</w:t>
      </w:r>
      <w:proofErr w:type="gramEnd"/>
      <w:r>
        <w:rPr>
          <w:vertAlign w:val="subscript"/>
        </w:rPr>
        <w:t>внсп</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S</w:t>
      </w:r>
      <w:proofErr w:type="gramEnd"/>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B006AD" w:rsidRDefault="00B006AD">
      <w:pPr>
        <w:pStyle w:val="ConsPlusNormal"/>
        <w:spacing w:before="220"/>
        <w:ind w:firstLine="540"/>
        <w:jc w:val="both"/>
      </w:pPr>
      <w:proofErr w:type="gramStart"/>
      <w:r>
        <w:t>P</w:t>
      </w:r>
      <w:proofErr w:type="gramEnd"/>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 площади соответствующего административного помещения;</w:t>
      </w:r>
    </w:p>
    <w:p w:rsidR="00B006AD" w:rsidRDefault="00B006AD">
      <w:pPr>
        <w:pStyle w:val="ConsPlusNormal"/>
        <w:spacing w:before="220"/>
        <w:ind w:firstLine="540"/>
        <w:jc w:val="both"/>
      </w:pPr>
      <w:r>
        <w:lastRenderedPageBreak/>
        <w:t>2.6.11.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итп</w:t>
      </w:r>
      <w:r>
        <w:t xml:space="preserve"> = S</w:t>
      </w:r>
      <w:r>
        <w:rPr>
          <w:vertAlign w:val="subscript"/>
        </w:rPr>
        <w:t>итп</w:t>
      </w:r>
      <w:r>
        <w:t xml:space="preserve"> x </w:t>
      </w:r>
      <w:proofErr w:type="gramStart"/>
      <w:r>
        <w:t>P</w:t>
      </w:r>
      <w:proofErr w:type="gramEnd"/>
      <w:r>
        <w:rPr>
          <w:vertAlign w:val="subscript"/>
        </w:rPr>
        <w:t>итп</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S</w:t>
      </w:r>
      <w:proofErr w:type="gramEnd"/>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B006AD" w:rsidRDefault="00B006AD">
      <w:pPr>
        <w:pStyle w:val="ConsPlusNormal"/>
        <w:spacing w:before="220"/>
        <w:ind w:firstLine="540"/>
        <w:jc w:val="both"/>
      </w:pPr>
      <w:proofErr w:type="gramStart"/>
      <w:r>
        <w:t>P</w:t>
      </w:r>
      <w:proofErr w:type="gramEnd"/>
      <w:r>
        <w:rPr>
          <w:vertAlign w:val="subscript"/>
        </w:rPr>
        <w:t>итп</w:t>
      </w:r>
      <w:r>
        <w:t xml:space="preserve"> - цена технического обслуживания и текущего ремонта индивидуального теплового пункта в расчете на 1 кв. м площади соответствующих административных помещений;</w:t>
      </w:r>
    </w:p>
    <w:p w:rsidR="00B006AD" w:rsidRDefault="00B006AD">
      <w:pPr>
        <w:pStyle w:val="ConsPlusNormal"/>
        <w:spacing w:before="220"/>
        <w:ind w:firstLine="540"/>
        <w:jc w:val="both"/>
      </w:pPr>
      <w:r>
        <w:t>2.6.12.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393825" cy="47625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393825"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P</w:t>
      </w:r>
      <w:r>
        <w:rPr>
          <w:vertAlign w:val="subscript"/>
        </w:rPr>
        <w:t>i 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B006AD" w:rsidRDefault="00B006AD">
      <w:pPr>
        <w:pStyle w:val="ConsPlusNormal"/>
        <w:spacing w:before="220"/>
        <w:ind w:firstLine="540"/>
        <w:jc w:val="both"/>
      </w:pPr>
      <w:r>
        <w:t>Q</w:t>
      </w:r>
      <w:r>
        <w:rPr>
          <w:vertAlign w:val="subscript"/>
        </w:rPr>
        <w:t>i аэз</w:t>
      </w:r>
      <w:r>
        <w:t xml:space="preserve"> - количество i-го оборудования;</w:t>
      </w:r>
    </w:p>
    <w:p w:rsidR="00B006AD" w:rsidRDefault="00B006AD">
      <w:pPr>
        <w:pStyle w:val="ConsPlusNormal"/>
        <w:spacing w:before="220"/>
        <w:ind w:firstLine="540"/>
        <w:jc w:val="both"/>
      </w:pPr>
      <w:r>
        <w:t>2.6.13. Затраты на техническое обслуживание и ремонт транспортных средств (З</w:t>
      </w:r>
      <w:r>
        <w:rPr>
          <w:vertAlign w:val="subscript"/>
        </w:rPr>
        <w:t>тортс</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645285" cy="47180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45285"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Q</w:t>
      </w:r>
      <w:proofErr w:type="gramEnd"/>
      <w:r>
        <w:rPr>
          <w:vertAlign w:val="subscript"/>
        </w:rPr>
        <w:t>тортс</w:t>
      </w:r>
      <w:r>
        <w:t xml:space="preserve"> - количество i-го транспортного средства;</w:t>
      </w:r>
    </w:p>
    <w:p w:rsidR="00B006AD" w:rsidRDefault="00B006AD">
      <w:pPr>
        <w:pStyle w:val="ConsPlusNormal"/>
        <w:spacing w:before="220"/>
        <w:ind w:firstLine="540"/>
        <w:jc w:val="both"/>
      </w:pPr>
      <w:proofErr w:type="gramStart"/>
      <w:r>
        <w:t>P</w:t>
      </w:r>
      <w:proofErr w:type="gramEnd"/>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B006AD" w:rsidRDefault="00B006AD">
      <w:pPr>
        <w:pStyle w:val="ConsPlusNormal"/>
        <w:jc w:val="both"/>
      </w:pPr>
      <w:r>
        <w:t xml:space="preserve">(пп. 2.6.13 в ред. </w:t>
      </w:r>
      <w:hyperlink r:id="rId99">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2.6.14.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B006AD" w:rsidRDefault="00B006AD">
      <w:pPr>
        <w:pStyle w:val="ConsPlusNormal"/>
        <w:spacing w:before="220"/>
        <w:ind w:firstLine="540"/>
        <w:jc w:val="both"/>
      </w:pPr>
      <w:r>
        <w:t>2.6.15.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B006AD" w:rsidRDefault="00B006AD">
      <w:pPr>
        <w:pStyle w:val="ConsPlusNormal"/>
        <w:jc w:val="both"/>
      </w:pPr>
    </w:p>
    <w:p w:rsidR="00B006AD" w:rsidRDefault="00B006AD">
      <w:pPr>
        <w:pStyle w:val="ConsPlusNormal"/>
        <w:ind w:firstLine="540"/>
        <w:jc w:val="both"/>
      </w:pPr>
      <w:r>
        <w:lastRenderedPageBreak/>
        <w:t>где:</w:t>
      </w:r>
    </w:p>
    <w:p w:rsidR="00B006AD" w:rsidRDefault="00B006AD">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B006AD" w:rsidRDefault="00B006AD">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B006AD" w:rsidRDefault="00B006AD">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B006AD" w:rsidRDefault="00B006AD">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B006AD" w:rsidRDefault="00B006AD">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B006AD" w:rsidRDefault="00B006AD">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B006AD" w:rsidRDefault="00B006AD">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B006AD" w:rsidRDefault="00B006AD">
      <w:pPr>
        <w:pStyle w:val="ConsPlusNormal"/>
        <w:spacing w:before="220"/>
        <w:ind w:firstLine="540"/>
        <w:jc w:val="both"/>
      </w:pPr>
      <w:r>
        <w:t>2.6.16.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56690" cy="47625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5669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дгу</w:t>
      </w:r>
      <w:r>
        <w:t xml:space="preserve"> - количество i-х дизельных генераторных установок;</w:t>
      </w:r>
    </w:p>
    <w:p w:rsidR="00B006AD" w:rsidRDefault="00B006AD">
      <w:pPr>
        <w:pStyle w:val="ConsPlusNormal"/>
        <w:spacing w:before="220"/>
        <w:ind w:firstLine="540"/>
        <w:jc w:val="both"/>
      </w:pPr>
      <w:r>
        <w:t>P</w:t>
      </w:r>
      <w:r>
        <w:rPr>
          <w:vertAlign w:val="subscript"/>
        </w:rPr>
        <w:t>i дгу</w:t>
      </w:r>
      <w:r>
        <w:t xml:space="preserve"> - цена технического обслуживания и регламентно-профилактического ремонта одной i-й дизельной генераторной установки в год;</w:t>
      </w:r>
    </w:p>
    <w:p w:rsidR="00B006AD" w:rsidRDefault="00B006AD">
      <w:pPr>
        <w:pStyle w:val="ConsPlusNormal"/>
        <w:spacing w:before="220"/>
        <w:ind w:firstLine="540"/>
        <w:jc w:val="both"/>
      </w:pPr>
      <w:r>
        <w:t>2.6.17.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35735" cy="47625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35735"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сгп</w:t>
      </w:r>
      <w:r>
        <w:t xml:space="preserve"> - количество i-х датчиков системы газового пожаротушения;</w:t>
      </w:r>
    </w:p>
    <w:p w:rsidR="00B006AD" w:rsidRDefault="00B006AD">
      <w:pPr>
        <w:pStyle w:val="ConsPlusNormal"/>
        <w:spacing w:before="220"/>
        <w:ind w:firstLine="540"/>
        <w:jc w:val="both"/>
      </w:pPr>
      <w:r>
        <w:t>P</w:t>
      </w:r>
      <w:r>
        <w:rPr>
          <w:vertAlign w:val="subscript"/>
        </w:rPr>
        <w:t>i сгп</w:t>
      </w:r>
      <w:r>
        <w:t xml:space="preserve"> - цена технического обслуживания и регламентно-профилактического ремонта одного i-го датчика системы газового пожаротушения в год;</w:t>
      </w:r>
    </w:p>
    <w:p w:rsidR="00B006AD" w:rsidRDefault="00B006AD">
      <w:pPr>
        <w:pStyle w:val="ConsPlusNormal"/>
        <w:spacing w:before="220"/>
        <w:ind w:firstLine="540"/>
        <w:jc w:val="both"/>
      </w:pPr>
      <w:r>
        <w:t>2.6.18.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592580" cy="47625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9258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скив</w:t>
      </w:r>
      <w:r>
        <w:t xml:space="preserve"> - количество i-х установок кондиционирования и элементов систем вентиляции;</w:t>
      </w:r>
    </w:p>
    <w:p w:rsidR="00B006AD" w:rsidRDefault="00B006AD">
      <w:pPr>
        <w:pStyle w:val="ConsPlusNormal"/>
        <w:spacing w:before="220"/>
        <w:ind w:firstLine="540"/>
        <w:jc w:val="both"/>
      </w:pPr>
      <w:r>
        <w:t>P</w:t>
      </w:r>
      <w:r>
        <w:rPr>
          <w:vertAlign w:val="subscript"/>
        </w:rPr>
        <w:t>i скив</w:t>
      </w:r>
      <w: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B006AD" w:rsidRDefault="00B006AD">
      <w:pPr>
        <w:pStyle w:val="ConsPlusNormal"/>
        <w:spacing w:before="220"/>
        <w:ind w:firstLine="540"/>
        <w:jc w:val="both"/>
      </w:pPr>
      <w:r>
        <w:t>2.6.19.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56690" cy="47625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5669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спс</w:t>
      </w:r>
      <w:r>
        <w:t xml:space="preserve"> - количество i-х извещателей пожарной сигнализации;</w:t>
      </w:r>
    </w:p>
    <w:p w:rsidR="00B006AD" w:rsidRDefault="00B006AD">
      <w:pPr>
        <w:pStyle w:val="ConsPlusNormal"/>
        <w:spacing w:before="220"/>
        <w:ind w:firstLine="540"/>
        <w:jc w:val="both"/>
      </w:pPr>
      <w:r>
        <w:t>P</w:t>
      </w:r>
      <w:r>
        <w:rPr>
          <w:vertAlign w:val="subscript"/>
        </w:rPr>
        <w:t>i спс</w:t>
      </w:r>
      <w:r>
        <w:t xml:space="preserve"> - цена технического обслуживания и регламентно-профилактического ремонта одного i-го извещателя в год;</w:t>
      </w:r>
    </w:p>
    <w:p w:rsidR="00B006AD" w:rsidRDefault="00B006AD">
      <w:pPr>
        <w:pStyle w:val="ConsPlusNormal"/>
        <w:spacing w:before="220"/>
        <w:ind w:firstLine="540"/>
        <w:jc w:val="both"/>
      </w:pPr>
      <w:r>
        <w:t>2.6.20.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592580" cy="47625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9258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скуд</w:t>
      </w:r>
      <w:r>
        <w:t xml:space="preserve"> - количество i-х устройств в составе систем контроля и управления доступом;</w:t>
      </w:r>
    </w:p>
    <w:p w:rsidR="00B006AD" w:rsidRDefault="00B006AD">
      <w:pPr>
        <w:pStyle w:val="ConsPlusNormal"/>
        <w:spacing w:before="220"/>
        <w:ind w:firstLine="540"/>
        <w:jc w:val="both"/>
      </w:pPr>
      <w:r>
        <w:t>P</w:t>
      </w:r>
      <w:r>
        <w:rPr>
          <w:vertAlign w:val="subscript"/>
        </w:rPr>
        <w:t>i скуд</w:t>
      </w:r>
      <w:r>
        <w:t xml:space="preserve"> - цена технического обслуживания и текущего ремонта одного i-го устройства в составе систем контроля и управления доступом в год;</w:t>
      </w:r>
    </w:p>
    <w:p w:rsidR="00B006AD" w:rsidRDefault="00B006AD">
      <w:pPr>
        <w:pStyle w:val="ConsPlusNormal"/>
        <w:spacing w:before="220"/>
        <w:ind w:firstLine="540"/>
        <w:jc w:val="both"/>
      </w:pPr>
      <w:r>
        <w:t>2.6.21.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592580" cy="47625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9258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саду</w:t>
      </w:r>
      <w:r>
        <w:t xml:space="preserve"> - количество обслуживаемых i-х устройств в составе систем автоматического диспетчерского управления;</w:t>
      </w:r>
    </w:p>
    <w:p w:rsidR="00B006AD" w:rsidRDefault="00B006AD">
      <w:pPr>
        <w:pStyle w:val="ConsPlusNormal"/>
        <w:spacing w:before="220"/>
        <w:ind w:firstLine="540"/>
        <w:jc w:val="both"/>
      </w:pPr>
      <w:r>
        <w:t>P</w:t>
      </w:r>
      <w:r>
        <w:rPr>
          <w:vertAlign w:val="subscript"/>
        </w:rPr>
        <w:t>i саду</w:t>
      </w:r>
      <w: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B006AD" w:rsidRDefault="00B006AD">
      <w:pPr>
        <w:pStyle w:val="ConsPlusNormal"/>
        <w:spacing w:before="220"/>
        <w:ind w:firstLine="540"/>
        <w:jc w:val="both"/>
      </w:pPr>
      <w:r>
        <w:t>2.6.22.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456690" cy="47625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5669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свн</w:t>
      </w:r>
      <w:r>
        <w:t xml:space="preserve"> - количество обслуживаемых i-х устройств в составе систем видеонаблюдения;</w:t>
      </w:r>
    </w:p>
    <w:p w:rsidR="00B006AD" w:rsidRDefault="00B006AD">
      <w:pPr>
        <w:pStyle w:val="ConsPlusNormal"/>
        <w:spacing w:before="220"/>
        <w:ind w:firstLine="540"/>
        <w:jc w:val="both"/>
      </w:pPr>
      <w:r>
        <w:t>P</w:t>
      </w:r>
      <w:r>
        <w:rPr>
          <w:vertAlign w:val="subscript"/>
        </w:rPr>
        <w:t>i свн</w:t>
      </w:r>
      <w: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rsidR="00B006AD" w:rsidRDefault="00B006AD">
      <w:pPr>
        <w:pStyle w:val="ConsPlusNormal"/>
        <w:spacing w:before="220"/>
        <w:ind w:firstLine="540"/>
        <w:jc w:val="both"/>
      </w:pPr>
      <w:r>
        <w:t>2.6.23. Затраты на оплату услуг внештатных сотрудников (З</w:t>
      </w:r>
      <w:r>
        <w:rPr>
          <w:vertAlign w:val="subscript"/>
        </w:rPr>
        <w:t>внси</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7"/>
        </w:rPr>
        <w:drawing>
          <wp:inline distT="0" distB="0" distL="0" distR="0">
            <wp:extent cx="2472690" cy="4927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472690" cy="49276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M</w:t>
      </w:r>
      <w:r>
        <w:rPr>
          <w:vertAlign w:val="subscript"/>
        </w:rPr>
        <w:t>g внси</w:t>
      </w:r>
      <w:r>
        <w:t xml:space="preserve"> - планируемое количество месяцев работы внештатного сотрудника в g-й должности;</w:t>
      </w:r>
    </w:p>
    <w:p w:rsidR="00B006AD" w:rsidRDefault="00B006AD">
      <w:pPr>
        <w:pStyle w:val="ConsPlusNormal"/>
        <w:spacing w:before="220"/>
        <w:ind w:firstLine="540"/>
        <w:jc w:val="both"/>
      </w:pPr>
      <w:r>
        <w:t>P</w:t>
      </w:r>
      <w:r>
        <w:rPr>
          <w:vertAlign w:val="subscript"/>
        </w:rPr>
        <w:t>g внси</w:t>
      </w:r>
      <w:r>
        <w:t xml:space="preserve"> - стоимость одного месяца работы внештатного сотрудника в g-й должности;</w:t>
      </w:r>
    </w:p>
    <w:p w:rsidR="00B006AD" w:rsidRDefault="00B006AD">
      <w:pPr>
        <w:pStyle w:val="ConsPlusNormal"/>
        <w:spacing w:before="220"/>
        <w:ind w:firstLine="540"/>
        <w:jc w:val="both"/>
      </w:pPr>
      <w:r>
        <w:t>t</w:t>
      </w:r>
      <w:r>
        <w:rPr>
          <w:vertAlign w:val="subscript"/>
        </w:rPr>
        <w:t>g внси</w:t>
      </w:r>
      <w:r>
        <w:t xml:space="preserve"> - процентная ставка страховых взносов в государственные внебюджетные фонды.</w:t>
      </w:r>
    </w:p>
    <w:p w:rsidR="00B006AD" w:rsidRDefault="00B006AD">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006AD" w:rsidRDefault="00B006AD">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B006AD" w:rsidRDefault="00B006AD">
      <w:pPr>
        <w:pStyle w:val="ConsPlusNormal"/>
        <w:spacing w:before="220"/>
        <w:ind w:firstLine="540"/>
        <w:jc w:val="both"/>
      </w:pPr>
      <w:r>
        <w:t xml:space="preserve">2.7. </w:t>
      </w:r>
      <w:proofErr w:type="gramStart"/>
      <w: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t xml:space="preserve"> прочих работ и услуг в рамках затрат на информационно-коммуникационные технологии:</w:t>
      </w:r>
    </w:p>
    <w:p w:rsidR="00B006AD" w:rsidRDefault="00B006AD">
      <w:pPr>
        <w:pStyle w:val="ConsPlusNormal"/>
        <w:spacing w:before="220"/>
        <w:ind w:firstLine="540"/>
        <w:jc w:val="both"/>
      </w:pPr>
      <w:r>
        <w:t>2.7.1.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З</w:t>
      </w:r>
      <w:r>
        <w:rPr>
          <w:vertAlign w:val="subscript"/>
        </w:rPr>
        <w:t>ж</w:t>
      </w:r>
      <w:r>
        <w:t xml:space="preserve"> - затраты на приобретение спецжурналов;</w:t>
      </w:r>
    </w:p>
    <w:p w:rsidR="00B006AD" w:rsidRDefault="00B006AD">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006AD" w:rsidRDefault="00B006AD">
      <w:pPr>
        <w:pStyle w:val="ConsPlusNormal"/>
        <w:spacing w:before="220"/>
        <w:ind w:firstLine="540"/>
        <w:jc w:val="both"/>
      </w:pPr>
      <w:r>
        <w:t>2.7.2. Затраты на приобретение спецжурналов и бланков строгой отчетности (З</w:t>
      </w:r>
      <w:r>
        <w:rPr>
          <w:vertAlign w:val="subscript"/>
        </w:rPr>
        <w:t>жбо</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2043430" cy="47180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43430" cy="47180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lastRenderedPageBreak/>
        <w:t>где:</w:t>
      </w:r>
    </w:p>
    <w:p w:rsidR="00B006AD" w:rsidRDefault="00B006AD">
      <w:pPr>
        <w:pStyle w:val="ConsPlusNormal"/>
        <w:spacing w:before="220"/>
        <w:ind w:firstLine="540"/>
        <w:jc w:val="both"/>
      </w:pPr>
      <w:r>
        <w:t>Q</w:t>
      </w:r>
      <w:r>
        <w:rPr>
          <w:vertAlign w:val="subscript"/>
        </w:rPr>
        <w:t>i ж</w:t>
      </w:r>
      <w:r>
        <w:t xml:space="preserve"> - количество </w:t>
      </w:r>
      <w:proofErr w:type="gramStart"/>
      <w:r>
        <w:t>приобретаемых</w:t>
      </w:r>
      <w:proofErr w:type="gramEnd"/>
      <w:r>
        <w:t xml:space="preserve"> i-х спецжурналов;</w:t>
      </w:r>
    </w:p>
    <w:p w:rsidR="00B006AD" w:rsidRDefault="00B006AD">
      <w:pPr>
        <w:pStyle w:val="ConsPlusNormal"/>
        <w:spacing w:before="220"/>
        <w:ind w:firstLine="540"/>
        <w:jc w:val="both"/>
      </w:pPr>
      <w:r>
        <w:t>P</w:t>
      </w:r>
      <w:r>
        <w:rPr>
          <w:vertAlign w:val="subscript"/>
        </w:rPr>
        <w:t>i ж</w:t>
      </w:r>
      <w:r>
        <w:t xml:space="preserve"> - цена 1 i-го спецжурнала;</w:t>
      </w:r>
    </w:p>
    <w:p w:rsidR="00B006AD" w:rsidRDefault="00B006AD">
      <w:pPr>
        <w:pStyle w:val="ConsPlusNormal"/>
        <w:spacing w:before="220"/>
        <w:ind w:firstLine="540"/>
        <w:jc w:val="both"/>
      </w:pPr>
      <w:proofErr w:type="gramStart"/>
      <w:r>
        <w:t>Q</w:t>
      </w:r>
      <w:proofErr w:type="gramEnd"/>
      <w:r>
        <w:rPr>
          <w:vertAlign w:val="subscript"/>
        </w:rPr>
        <w:t>бо</w:t>
      </w:r>
      <w:r>
        <w:t xml:space="preserve"> - количество приобретаемых бланков строгой отчетности;</w:t>
      </w:r>
    </w:p>
    <w:p w:rsidR="00B006AD" w:rsidRDefault="00B006AD">
      <w:pPr>
        <w:pStyle w:val="ConsPlusNormal"/>
        <w:spacing w:before="220"/>
        <w:ind w:firstLine="540"/>
        <w:jc w:val="both"/>
      </w:pPr>
      <w:proofErr w:type="gramStart"/>
      <w:r>
        <w:t>P</w:t>
      </w:r>
      <w:proofErr w:type="gramEnd"/>
      <w:r>
        <w:rPr>
          <w:vertAlign w:val="subscript"/>
        </w:rPr>
        <w:t>бо</w:t>
      </w:r>
      <w:r>
        <w:t xml:space="preserve"> - цена 1 бланка строгой отчетности;</w:t>
      </w:r>
    </w:p>
    <w:p w:rsidR="00B006AD" w:rsidRDefault="00B006AD">
      <w:pPr>
        <w:pStyle w:val="ConsPlusNormal"/>
        <w:jc w:val="both"/>
      </w:pPr>
      <w:r>
        <w:t xml:space="preserve">(пп. 2.7.2 в ред. </w:t>
      </w:r>
      <w:hyperlink r:id="rId109">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2.7.3.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B006AD" w:rsidRDefault="00B006AD">
      <w:pPr>
        <w:pStyle w:val="ConsPlusNormal"/>
        <w:spacing w:before="220"/>
        <w:ind w:firstLine="540"/>
        <w:jc w:val="both"/>
      </w:pPr>
      <w:r>
        <w:t>2.7.4. Затраты на оплату услуг внештатных сотрудников (З</w:t>
      </w:r>
      <w:r>
        <w:rPr>
          <w:vertAlign w:val="subscript"/>
        </w:rPr>
        <w:t>внсп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7"/>
        </w:rPr>
        <w:drawing>
          <wp:inline distT="0" distB="0" distL="0" distR="0">
            <wp:extent cx="2430780" cy="4927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430780" cy="49276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M</w:t>
      </w:r>
      <w:r>
        <w:rPr>
          <w:vertAlign w:val="subscript"/>
        </w:rPr>
        <w:t>j внсп</w:t>
      </w:r>
      <w:r>
        <w:t xml:space="preserve"> - планируемое количество месяцев работы внештатного сотрудника в j-й должности;</w:t>
      </w:r>
    </w:p>
    <w:p w:rsidR="00B006AD" w:rsidRDefault="00B006AD">
      <w:pPr>
        <w:pStyle w:val="ConsPlusNormal"/>
        <w:spacing w:before="220"/>
        <w:ind w:firstLine="540"/>
        <w:jc w:val="both"/>
      </w:pPr>
      <w:r>
        <w:t>P</w:t>
      </w:r>
      <w:r>
        <w:rPr>
          <w:vertAlign w:val="subscript"/>
        </w:rPr>
        <w:t>j внсп</w:t>
      </w:r>
      <w:r>
        <w:t xml:space="preserve"> - цена одного месяца работы внештатного сотрудника в j-й должности;</w:t>
      </w:r>
    </w:p>
    <w:p w:rsidR="00B006AD" w:rsidRDefault="00B006AD">
      <w:pPr>
        <w:pStyle w:val="ConsPlusNormal"/>
        <w:spacing w:before="220"/>
        <w:ind w:firstLine="540"/>
        <w:jc w:val="both"/>
      </w:pPr>
      <w:r>
        <w:t>t</w:t>
      </w:r>
      <w:r>
        <w:rPr>
          <w:vertAlign w:val="subscript"/>
        </w:rPr>
        <w:t>j внсп</w:t>
      </w:r>
      <w:r>
        <w:t xml:space="preserve"> - процентная ставка страховых взносов в государственные внебюджетные фонды.</w:t>
      </w:r>
    </w:p>
    <w:p w:rsidR="00B006AD" w:rsidRDefault="00B006AD">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006AD" w:rsidRDefault="00B006AD">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B006AD" w:rsidRDefault="00B006AD">
      <w:pPr>
        <w:pStyle w:val="ConsPlusNormal"/>
        <w:spacing w:before="220"/>
        <w:ind w:firstLine="540"/>
        <w:jc w:val="both"/>
      </w:pPr>
      <w:r>
        <w:t>2.7.5.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708150" cy="47625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0815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Q</w:t>
      </w:r>
      <w:proofErr w:type="gramEnd"/>
      <w:r>
        <w:rPr>
          <w:vertAlign w:val="subscript"/>
        </w:rPr>
        <w:t>вод</w:t>
      </w:r>
      <w:r>
        <w:t xml:space="preserve"> - количество водителей;</w:t>
      </w:r>
    </w:p>
    <w:p w:rsidR="00B006AD" w:rsidRDefault="00B006AD">
      <w:pPr>
        <w:pStyle w:val="ConsPlusNormal"/>
        <w:spacing w:before="220"/>
        <w:ind w:firstLine="540"/>
        <w:jc w:val="both"/>
      </w:pPr>
      <w:proofErr w:type="gramStart"/>
      <w:r>
        <w:t>P</w:t>
      </w:r>
      <w:proofErr w:type="gramEnd"/>
      <w:r>
        <w:rPr>
          <w:vertAlign w:val="subscript"/>
        </w:rPr>
        <w:t>вод</w:t>
      </w:r>
      <w:r>
        <w:t xml:space="preserve"> - цена проведения одного предрейсового и послерейсового осмотра;</w:t>
      </w:r>
    </w:p>
    <w:p w:rsidR="00B006AD" w:rsidRDefault="00B006AD">
      <w:pPr>
        <w:pStyle w:val="ConsPlusNormal"/>
        <w:spacing w:before="220"/>
        <w:ind w:firstLine="540"/>
        <w:jc w:val="both"/>
      </w:pPr>
      <w:proofErr w:type="gramStart"/>
      <w:r>
        <w:t>N</w:t>
      </w:r>
      <w:proofErr w:type="gramEnd"/>
      <w:r>
        <w:rPr>
          <w:vertAlign w:val="subscript"/>
        </w:rPr>
        <w:t>вод</w:t>
      </w:r>
      <w:r>
        <w:t xml:space="preserve"> - количество рабочих дней в году;</w:t>
      </w:r>
    </w:p>
    <w:p w:rsidR="00B006AD" w:rsidRDefault="00B006AD">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006AD" w:rsidRDefault="00B006AD">
      <w:pPr>
        <w:pStyle w:val="ConsPlusNormal"/>
        <w:spacing w:before="220"/>
        <w:ind w:firstLine="540"/>
        <w:jc w:val="both"/>
      </w:pPr>
      <w:r>
        <w:t xml:space="preserve">2.7.6. Исключен. - </w:t>
      </w:r>
      <w:hyperlink r:id="rId112">
        <w:r>
          <w:rPr>
            <w:color w:val="0000FF"/>
          </w:rPr>
          <w:t>Постановление</w:t>
        </w:r>
      </w:hyperlink>
      <w:r>
        <w:t xml:space="preserve"> Администрации Великого Новгорода от 25.07.2016 N 3449;</w:t>
      </w:r>
    </w:p>
    <w:p w:rsidR="00B006AD" w:rsidRDefault="00B006AD">
      <w:pPr>
        <w:pStyle w:val="ConsPlusNormal"/>
        <w:spacing w:before="220"/>
        <w:ind w:firstLine="540"/>
        <w:jc w:val="both"/>
      </w:pPr>
      <w:r>
        <w:lastRenderedPageBreak/>
        <w:t>2.7.7. Затраты на проведение диспансеризации работников (З</w:t>
      </w:r>
      <w:r>
        <w:rPr>
          <w:vertAlign w:val="subscript"/>
        </w:rPr>
        <w:t>дисп</w:t>
      </w:r>
      <w:r>
        <w:t>) определяются по формуле:</w:t>
      </w:r>
    </w:p>
    <w:p w:rsidR="00B006AD" w:rsidRDefault="00B006AD">
      <w:pPr>
        <w:pStyle w:val="ConsPlusNormal"/>
        <w:jc w:val="both"/>
      </w:pPr>
    </w:p>
    <w:p w:rsidR="00B006AD" w:rsidRDefault="00B006AD">
      <w:pPr>
        <w:pStyle w:val="ConsPlusNormal"/>
        <w:jc w:val="center"/>
      </w:pPr>
      <w:r>
        <w:t>З</w:t>
      </w:r>
      <w:r>
        <w:rPr>
          <w:vertAlign w:val="subscript"/>
        </w:rPr>
        <w:t>дисп</w:t>
      </w:r>
      <w:r>
        <w:t xml:space="preserve"> = Ч</w:t>
      </w:r>
      <w:r>
        <w:rPr>
          <w:vertAlign w:val="subscript"/>
        </w:rPr>
        <w:t>дисп</w:t>
      </w:r>
      <w:r>
        <w:t xml:space="preserve"> x </w:t>
      </w:r>
      <w:proofErr w:type="gramStart"/>
      <w:r>
        <w:t>P</w:t>
      </w:r>
      <w:proofErr w:type="gramEnd"/>
      <w:r>
        <w:rPr>
          <w:vertAlign w:val="subscript"/>
        </w:rPr>
        <w:t>дисп</w:t>
      </w:r>
      <w:r>
        <w:t>,</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B006AD" w:rsidRDefault="00B006AD">
      <w:pPr>
        <w:pStyle w:val="ConsPlusNormal"/>
        <w:spacing w:before="220"/>
        <w:ind w:firstLine="540"/>
        <w:jc w:val="both"/>
      </w:pPr>
      <w:proofErr w:type="gramStart"/>
      <w:r>
        <w:t>P</w:t>
      </w:r>
      <w:proofErr w:type="gramEnd"/>
      <w:r>
        <w:rPr>
          <w:vertAlign w:val="subscript"/>
        </w:rPr>
        <w:t>дисп</w:t>
      </w:r>
      <w:r>
        <w:t xml:space="preserve"> - цена проведения диспансеризации в расчете на одного работника;</w:t>
      </w:r>
    </w:p>
    <w:p w:rsidR="00B006AD" w:rsidRDefault="00B006AD">
      <w:pPr>
        <w:pStyle w:val="ConsPlusNormal"/>
        <w:spacing w:before="220"/>
        <w:ind w:firstLine="540"/>
        <w:jc w:val="both"/>
      </w:pPr>
      <w:r>
        <w:t>2.7.8. Затраты на оплату работ по монтажу (установке), дооборудованию и наладке оборудования (З</w:t>
      </w:r>
      <w:r>
        <w:rPr>
          <w:vertAlign w:val="subscript"/>
        </w:rPr>
        <w:t>мнд</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7"/>
        </w:rPr>
        <w:drawing>
          <wp:inline distT="0" distB="0" distL="0" distR="0">
            <wp:extent cx="1582420" cy="4927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82420" cy="49276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g мдн</w:t>
      </w:r>
      <w:r>
        <w:t xml:space="preserve"> - количество g-го оборудования, подлежащего монтажу (установке), дооборудованию и наладке;</w:t>
      </w:r>
    </w:p>
    <w:p w:rsidR="00B006AD" w:rsidRDefault="00B006AD">
      <w:pPr>
        <w:pStyle w:val="ConsPlusNormal"/>
        <w:spacing w:before="220"/>
        <w:ind w:firstLine="540"/>
        <w:jc w:val="both"/>
      </w:pPr>
      <w:r>
        <w:t>P</w:t>
      </w:r>
      <w:r>
        <w:rPr>
          <w:vertAlign w:val="subscript"/>
        </w:rPr>
        <w:t>g мдн</w:t>
      </w:r>
      <w:r>
        <w:t xml:space="preserve"> - цена монтажа (установки), дооборудования и наладки g-го оборудования;</w:t>
      </w:r>
    </w:p>
    <w:p w:rsidR="00B006AD" w:rsidRDefault="00B006AD">
      <w:pPr>
        <w:pStyle w:val="ConsPlusNormal"/>
        <w:spacing w:before="220"/>
        <w:ind w:firstLine="540"/>
        <w:jc w:val="both"/>
      </w:pPr>
      <w:r>
        <w:t>2.7.9. Затраты на оплату услуг вневедомственной охраны определяются по фактическим затратам в отчетном финансовом году;</w:t>
      </w:r>
    </w:p>
    <w:p w:rsidR="00B006AD" w:rsidRDefault="00B006AD">
      <w:pPr>
        <w:pStyle w:val="ConsPlusNormal"/>
        <w:spacing w:before="220"/>
        <w:ind w:firstLine="540"/>
        <w:jc w:val="both"/>
      </w:pPr>
      <w:r>
        <w:t xml:space="preserve">2.7.10. </w:t>
      </w:r>
      <w:proofErr w:type="gramStart"/>
      <w:r>
        <w:t>Затраты на приобретение полисов обязательного страхования гражданской ответственности владельцев транспортных средств (З</w:t>
      </w:r>
      <w:r>
        <w:rPr>
          <w:vertAlign w:val="subscript"/>
        </w:rPr>
        <w:t>осаго</w:t>
      </w:r>
      <w:r>
        <w:t xml:space="preserve">) определяются в соответствии с базовыми ставками страховых тарифов и </w:t>
      </w:r>
      <w:hyperlink r:id="rId114">
        <w:r>
          <w:rPr>
            <w:color w:val="0000FF"/>
          </w:rPr>
          <w:t>коэффициентами</w:t>
        </w:r>
      </w:hyperlink>
      <w:r>
        <w:t xml:space="preserve"> страховых тарифов, установленными указанием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w:t>
      </w:r>
      <w:proofErr w:type="gramEnd"/>
      <w:r>
        <w:t xml:space="preserve"> </w:t>
      </w:r>
      <w:proofErr w:type="gramStart"/>
      <w:r>
        <w:t>определении</w:t>
      </w:r>
      <w:proofErr w:type="gramEnd"/>
      <w:r>
        <w:t xml:space="preserve"> страховой премии по обязательному страхованию гражданской ответственности владельцев транспортных средств",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4159885" cy="47625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159885"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ТБ</w:t>
      </w:r>
      <w:proofErr w:type="gramStart"/>
      <w:r>
        <w:rPr>
          <w:vertAlign w:val="subscript"/>
        </w:rPr>
        <w:t>i</w:t>
      </w:r>
      <w:proofErr w:type="gramEnd"/>
      <w:r>
        <w:t xml:space="preserve"> - предельный размер базовой ставки страхового тарифа по i-му транспортному средству;</w:t>
      </w:r>
    </w:p>
    <w:p w:rsidR="00B006AD" w:rsidRDefault="00B006AD">
      <w:pPr>
        <w:pStyle w:val="ConsPlusNormal"/>
        <w:spacing w:before="220"/>
        <w:ind w:firstLine="540"/>
        <w:jc w:val="both"/>
      </w:pPr>
      <w:r>
        <w:t>КТ</w:t>
      </w:r>
      <w:proofErr w:type="gramStart"/>
      <w:r>
        <w:rPr>
          <w:vertAlign w:val="subscript"/>
        </w:rPr>
        <w:t>i</w:t>
      </w:r>
      <w:proofErr w:type="gramEnd"/>
      <w:r>
        <w:t xml:space="preserve"> - коэффициент страховых тарифов в зависимости от территории преимущественного использования i-го транспортного средства;</w:t>
      </w:r>
    </w:p>
    <w:p w:rsidR="00B006AD" w:rsidRDefault="00B006AD">
      <w:pPr>
        <w:pStyle w:val="ConsPlusNormal"/>
        <w:spacing w:before="220"/>
        <w:ind w:firstLine="540"/>
        <w:jc w:val="both"/>
      </w:pPr>
      <w:r>
        <w:t>КБМ</w:t>
      </w:r>
      <w:proofErr w:type="gramStart"/>
      <w:r>
        <w:rPr>
          <w:vertAlign w:val="subscript"/>
        </w:rPr>
        <w:t>i</w:t>
      </w:r>
      <w:proofErr w:type="gramEnd"/>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B006AD" w:rsidRDefault="00B006AD">
      <w:pPr>
        <w:pStyle w:val="ConsPlusNormal"/>
        <w:spacing w:before="220"/>
        <w:ind w:firstLine="540"/>
        <w:jc w:val="both"/>
      </w:pPr>
      <w:r>
        <w:t>КО</w:t>
      </w:r>
      <w:proofErr w:type="gramStart"/>
      <w:r>
        <w:rPr>
          <w:vertAlign w:val="subscript"/>
        </w:rPr>
        <w:t>i</w:t>
      </w:r>
      <w:proofErr w:type="gramEnd"/>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B006AD" w:rsidRDefault="00B006AD">
      <w:pPr>
        <w:pStyle w:val="ConsPlusNormal"/>
        <w:spacing w:before="220"/>
        <w:ind w:firstLine="540"/>
        <w:jc w:val="both"/>
      </w:pPr>
      <w:r>
        <w:t>КМ</w:t>
      </w:r>
      <w:proofErr w:type="gramStart"/>
      <w:r>
        <w:rPr>
          <w:vertAlign w:val="subscript"/>
        </w:rPr>
        <w:t>i</w:t>
      </w:r>
      <w:proofErr w:type="gramEnd"/>
      <w:r>
        <w:t xml:space="preserve"> - коэффициент страховых тарифов в зависимости от технических характеристик i-го </w:t>
      </w:r>
      <w:r>
        <w:lastRenderedPageBreak/>
        <w:t>транспортного средства;</w:t>
      </w:r>
    </w:p>
    <w:p w:rsidR="00B006AD" w:rsidRDefault="00B006AD">
      <w:pPr>
        <w:pStyle w:val="ConsPlusNormal"/>
        <w:spacing w:before="220"/>
        <w:ind w:firstLine="540"/>
        <w:jc w:val="both"/>
      </w:pPr>
      <w:r>
        <w:t>КС</w:t>
      </w:r>
      <w:proofErr w:type="gramStart"/>
      <w:r>
        <w:rPr>
          <w:vertAlign w:val="subscript"/>
        </w:rPr>
        <w:t>i</w:t>
      </w:r>
      <w:proofErr w:type="gramEnd"/>
      <w:r>
        <w:t xml:space="preserve"> - коэффициент страховых тарифов в зависимости от периода использования i-го транспортного средства;</w:t>
      </w:r>
    </w:p>
    <w:p w:rsidR="00B006AD" w:rsidRDefault="00B006AD">
      <w:pPr>
        <w:pStyle w:val="ConsPlusNormal"/>
        <w:spacing w:before="220"/>
        <w:ind w:firstLine="540"/>
        <w:jc w:val="both"/>
      </w:pPr>
      <w:r>
        <w:t>КН</w:t>
      </w:r>
      <w:proofErr w:type="gramStart"/>
      <w:r>
        <w:rPr>
          <w:vertAlign w:val="subscript"/>
        </w:rPr>
        <w:t>i</w:t>
      </w:r>
      <w:proofErr w:type="gramEnd"/>
      <w:r>
        <w:t xml:space="preserve"> - коэффициент страховых тарифов в зависимости от наличия нарушений, предусмотренных </w:t>
      </w:r>
      <w:hyperlink r:id="rId116">
        <w:r>
          <w:rPr>
            <w:color w:val="0000FF"/>
          </w:rPr>
          <w:t>пунктом 3 статьи 9</w:t>
        </w:r>
      </w:hyperlink>
      <w:r>
        <w:t xml:space="preserve"> Федерального закона "Об обязательном страховании гражданской ответственности владельцев транспортных средств";</w:t>
      </w:r>
    </w:p>
    <w:p w:rsidR="00B006AD" w:rsidRDefault="00B006AD">
      <w:pPr>
        <w:pStyle w:val="ConsPlusNormal"/>
        <w:spacing w:before="220"/>
        <w:ind w:firstLine="540"/>
        <w:jc w:val="both"/>
      </w:pPr>
      <w:r>
        <w:t>КП</w:t>
      </w:r>
      <w:proofErr w:type="gramStart"/>
      <w:r>
        <w:rPr>
          <w:vertAlign w:val="subscript"/>
        </w:rPr>
        <w:t>pi</w:t>
      </w:r>
      <w:proofErr w:type="gramEnd"/>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B006AD" w:rsidRDefault="00B006AD">
      <w:pPr>
        <w:pStyle w:val="ConsPlusNormal"/>
        <w:spacing w:before="220"/>
        <w:ind w:firstLine="540"/>
        <w:jc w:val="both"/>
      </w:pPr>
      <w:r>
        <w:t>2.7.11. Затраты на оплату труда независимых экспертов (З</w:t>
      </w:r>
      <w:r>
        <w:rPr>
          <w:vertAlign w:val="subscript"/>
        </w:rPr>
        <w:t>нэ</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9"/>
        </w:rPr>
        <w:drawing>
          <wp:inline distT="0" distB="0" distL="0" distR="0">
            <wp:extent cx="2127250"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127250" cy="26225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proofErr w:type="gramStart"/>
      <w:r>
        <w:t>Q</w:t>
      </w:r>
      <w:proofErr w:type="gramEnd"/>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B006AD" w:rsidRDefault="00B006AD">
      <w:pPr>
        <w:pStyle w:val="ConsPlusNormal"/>
        <w:spacing w:before="220"/>
        <w:ind w:firstLine="540"/>
        <w:jc w:val="both"/>
      </w:pPr>
      <w:proofErr w:type="gramStart"/>
      <w:r>
        <w:t>Q</w:t>
      </w:r>
      <w:proofErr w:type="gramEnd"/>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B006AD" w:rsidRDefault="00B006AD">
      <w:pPr>
        <w:pStyle w:val="ConsPlusNormal"/>
        <w:spacing w:before="220"/>
        <w:ind w:firstLine="540"/>
        <w:jc w:val="both"/>
      </w:pPr>
      <w:proofErr w:type="gramStart"/>
      <w:r>
        <w:t>S</w:t>
      </w:r>
      <w:proofErr w:type="gramEnd"/>
      <w:r>
        <w:rPr>
          <w:vertAlign w:val="subscript"/>
        </w:rPr>
        <w:t>нэ</w:t>
      </w:r>
      <w:r>
        <w:t xml:space="preserve"> - ставка почасовой оплаты труда независимых экспертов;</w:t>
      </w:r>
    </w:p>
    <w:p w:rsidR="00B006AD" w:rsidRDefault="00B006AD">
      <w:pPr>
        <w:pStyle w:val="ConsPlusNormal"/>
        <w:spacing w:before="220"/>
        <w:ind w:firstLine="540"/>
        <w:jc w:val="both"/>
      </w:pPr>
      <w:proofErr w:type="gramStart"/>
      <w:r>
        <w:t>k</w:t>
      </w:r>
      <w:proofErr w:type="gramEnd"/>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B006AD" w:rsidRDefault="00B006AD">
      <w:pPr>
        <w:pStyle w:val="ConsPlusNormal"/>
        <w:jc w:val="both"/>
      </w:pPr>
      <w:r>
        <w:t xml:space="preserve">(пп. 2.7.11 в ред. </w:t>
      </w:r>
      <w:hyperlink r:id="rId118">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2.7.12. Затраты на проведение экспертиз, в том числе судебных, а также затраты по оценке определяются по фактическим затратам в отчетном финансовом году.</w:t>
      </w:r>
    </w:p>
    <w:p w:rsidR="00B006AD" w:rsidRDefault="00B006AD">
      <w:pPr>
        <w:pStyle w:val="ConsPlusNormal"/>
        <w:spacing w:before="220"/>
        <w:ind w:firstLine="540"/>
        <w:jc w:val="both"/>
      </w:pPr>
      <w:r>
        <w:t>2.8. Затраты на приобретение основных средств, не отнесенные к затратам на приобретение основных сре</w:t>
      </w:r>
      <w:proofErr w:type="gramStart"/>
      <w:r>
        <w:t>дств в р</w:t>
      </w:r>
      <w:proofErr w:type="gramEnd"/>
      <w:r>
        <w:t>амках затрат на информационно-коммуникационные технологии:</w:t>
      </w:r>
    </w:p>
    <w:p w:rsidR="00B006AD" w:rsidRDefault="00B006AD">
      <w:pPr>
        <w:pStyle w:val="ConsPlusNormal"/>
        <w:spacing w:before="220"/>
        <w:ind w:firstLine="540"/>
        <w:jc w:val="both"/>
      </w:pPr>
      <w:r>
        <w:t>2.8.1.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t xml:space="preserve"> (</w:t>
      </w:r>
      <w:r>
        <w:rPr>
          <w:noProof/>
          <w:position w:val="-9"/>
        </w:rPr>
        <w:drawing>
          <wp:inline distT="0" distB="0" distL="0" distR="0">
            <wp:extent cx="285115" cy="26543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85115" cy="265430"/>
                    </a:xfrm>
                    <a:prstGeom prst="rect">
                      <a:avLst/>
                    </a:prstGeom>
                    <a:noFill/>
                    <a:ln>
                      <a:noFill/>
                    </a:ln>
                  </pic:spPr>
                </pic:pic>
              </a:graphicData>
            </a:graphic>
          </wp:inline>
        </w:drawing>
      </w:r>
      <w:r>
        <w:t xml:space="preserve">), </w:t>
      </w:r>
      <w:proofErr w:type="gramEnd"/>
      <w:r>
        <w:t>определяются по формуле:</w:t>
      </w:r>
    </w:p>
    <w:p w:rsidR="00B006AD" w:rsidRDefault="00B006AD">
      <w:pPr>
        <w:pStyle w:val="ConsPlusNormal"/>
        <w:jc w:val="both"/>
      </w:pPr>
    </w:p>
    <w:p w:rsidR="00B006AD" w:rsidRDefault="00B006AD">
      <w:pPr>
        <w:pStyle w:val="ConsPlusNormal"/>
        <w:jc w:val="center"/>
      </w:pPr>
      <w:r>
        <w:rPr>
          <w:noProof/>
          <w:position w:val="-9"/>
        </w:rPr>
        <w:drawing>
          <wp:inline distT="0" distB="0" distL="0" distR="0">
            <wp:extent cx="1519555" cy="26479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19555" cy="26479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B006AD" w:rsidRDefault="00B006AD">
      <w:pPr>
        <w:pStyle w:val="ConsPlusNormal"/>
        <w:spacing w:before="220"/>
        <w:ind w:firstLine="540"/>
        <w:jc w:val="both"/>
      </w:pPr>
      <w:r>
        <w:t>З</w:t>
      </w:r>
      <w:r>
        <w:rPr>
          <w:vertAlign w:val="subscript"/>
        </w:rPr>
        <w:t>пмеб</w:t>
      </w:r>
      <w:r>
        <w:t xml:space="preserve"> - затраты на приобретение мебели;</w:t>
      </w:r>
    </w:p>
    <w:p w:rsidR="00B006AD" w:rsidRDefault="00B006AD">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B006AD" w:rsidRDefault="00B006AD">
      <w:pPr>
        <w:pStyle w:val="ConsPlusNormal"/>
        <w:spacing w:before="220"/>
        <w:ind w:firstLine="540"/>
        <w:jc w:val="both"/>
      </w:pPr>
      <w:r>
        <w:t>2.8.2. Затраты на приобретение транспортных средств (З</w:t>
      </w:r>
      <w:r>
        <w:rPr>
          <w:vertAlign w:val="subscript"/>
        </w:rPr>
        <w:t>ам</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lastRenderedPageBreak/>
        <w:drawing>
          <wp:inline distT="0" distB="0" distL="0" distR="0">
            <wp:extent cx="1372870" cy="47625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37287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ам</w:t>
      </w:r>
      <w:r>
        <w:t xml:space="preserve"> - планируемое к приобретению количество i-х транспортных сре</w:t>
      </w:r>
      <w:proofErr w:type="gramStart"/>
      <w:r>
        <w:t>дств в с</w:t>
      </w:r>
      <w:proofErr w:type="gramEnd"/>
      <w:r>
        <w:t xml:space="preserve">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w:t>
      </w:r>
      <w:hyperlink w:anchor="P997">
        <w:r>
          <w:rPr>
            <w:color w:val="0000FF"/>
          </w:rPr>
          <w:t>приложением N 2</w:t>
        </w:r>
      </w:hyperlink>
      <w:r>
        <w:t xml:space="preserve"> к настоящему Порядку;</w:t>
      </w:r>
    </w:p>
    <w:p w:rsidR="00B006AD" w:rsidRDefault="00B006AD">
      <w:pPr>
        <w:pStyle w:val="ConsPlusNormal"/>
        <w:spacing w:before="220"/>
        <w:ind w:firstLine="540"/>
        <w:jc w:val="both"/>
      </w:pPr>
      <w:r>
        <w:t>P</w:t>
      </w:r>
      <w:r>
        <w:rPr>
          <w:vertAlign w:val="subscript"/>
        </w:rPr>
        <w:t>i ам</w:t>
      </w:r>
      <w: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w:t>
      </w:r>
      <w:hyperlink w:anchor="P997">
        <w:r>
          <w:rPr>
            <w:color w:val="0000FF"/>
          </w:rPr>
          <w:t>приложением N 2</w:t>
        </w:r>
      </w:hyperlink>
      <w:r>
        <w:t xml:space="preserve"> к настоящему Порядку;</w:t>
      </w:r>
    </w:p>
    <w:p w:rsidR="00B006AD" w:rsidRDefault="00B006AD">
      <w:pPr>
        <w:pStyle w:val="ConsPlusNormal"/>
        <w:spacing w:before="220"/>
        <w:ind w:firstLine="540"/>
        <w:jc w:val="both"/>
      </w:pPr>
      <w:r>
        <w:t>2.8.3. Затраты на приобретение мебели (З</w:t>
      </w:r>
      <w:r>
        <w:rPr>
          <w:vertAlign w:val="subscript"/>
        </w:rPr>
        <w:t>пмеб</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676400" cy="47625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пмеб</w:t>
      </w:r>
      <w:r>
        <w:t xml:space="preserve"> - количество i-х предметов мебели в соответствии с нормативами муниципальных органов;</w:t>
      </w:r>
    </w:p>
    <w:p w:rsidR="00B006AD" w:rsidRDefault="00B006AD">
      <w:pPr>
        <w:pStyle w:val="ConsPlusNormal"/>
        <w:jc w:val="both"/>
      </w:pPr>
      <w:r>
        <w:t xml:space="preserve">(в ред. </w:t>
      </w:r>
      <w:hyperlink r:id="rId123">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пмеб</w:t>
      </w:r>
      <w:r>
        <w:t xml:space="preserve"> - цена i-го предмета мебели в соответствии с нормативами муниципальных органов;</w:t>
      </w:r>
    </w:p>
    <w:p w:rsidR="00B006AD" w:rsidRDefault="00B006AD">
      <w:pPr>
        <w:pStyle w:val="ConsPlusNormal"/>
        <w:spacing w:before="220"/>
        <w:ind w:firstLine="540"/>
        <w:jc w:val="both"/>
      </w:pPr>
      <w:r>
        <w:t>2.8.4. Затраты на приобретение систем кондиционирования (З</w:t>
      </w:r>
      <w:r>
        <w:rPr>
          <w:vertAlign w:val="subscript"/>
        </w:rPr>
        <w:t>ск</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226185" cy="47625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26185"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с</w:t>
      </w:r>
      <w:r>
        <w:t xml:space="preserve"> - количество i-х систем кондиционирования;</w:t>
      </w:r>
    </w:p>
    <w:p w:rsidR="00B006AD" w:rsidRDefault="00B006AD">
      <w:pPr>
        <w:pStyle w:val="ConsPlusNormal"/>
        <w:jc w:val="both"/>
      </w:pPr>
      <w:r>
        <w:t xml:space="preserve">(в ред. </w:t>
      </w:r>
      <w:hyperlink r:id="rId125">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 xml:space="preserve">i </w:t>
      </w:r>
      <w:proofErr w:type="gramStart"/>
      <w:r>
        <w:rPr>
          <w:vertAlign w:val="subscript"/>
        </w:rPr>
        <w:t>с</w:t>
      </w:r>
      <w:proofErr w:type="gramEnd"/>
      <w:r>
        <w:t xml:space="preserve"> - </w:t>
      </w:r>
      <w:proofErr w:type="gramStart"/>
      <w:r>
        <w:t>цена</w:t>
      </w:r>
      <w:proofErr w:type="gramEnd"/>
      <w:r>
        <w:t xml:space="preserve"> одной i-й системы кондиционирования.</w:t>
      </w:r>
    </w:p>
    <w:p w:rsidR="00B006AD" w:rsidRDefault="00B006AD">
      <w:pPr>
        <w:pStyle w:val="ConsPlusNormal"/>
        <w:spacing w:before="220"/>
        <w:ind w:firstLine="540"/>
        <w:jc w:val="both"/>
      </w:pPr>
      <w:r>
        <w:t>2.9.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B006AD" w:rsidRDefault="00B006AD">
      <w:pPr>
        <w:pStyle w:val="ConsPlusNormal"/>
        <w:spacing w:before="220"/>
        <w:ind w:firstLine="540"/>
        <w:jc w:val="both"/>
      </w:pPr>
      <w:r>
        <w:t>2.9.1.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t xml:space="preserve"> (</w:t>
      </w:r>
      <w:r>
        <w:rPr>
          <w:noProof/>
          <w:position w:val="-9"/>
        </w:rPr>
        <w:drawing>
          <wp:inline distT="0" distB="0" distL="0" distR="0">
            <wp:extent cx="285115" cy="26543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85115" cy="265430"/>
                    </a:xfrm>
                    <a:prstGeom prst="rect">
                      <a:avLst/>
                    </a:prstGeom>
                    <a:noFill/>
                    <a:ln>
                      <a:noFill/>
                    </a:ln>
                  </pic:spPr>
                </pic:pic>
              </a:graphicData>
            </a:graphic>
          </wp:inline>
        </w:drawing>
      </w:r>
      <w:r>
        <w:t xml:space="preserve">), </w:t>
      </w:r>
      <w:proofErr w:type="gramEnd"/>
      <w:r>
        <w:t>определяются по формуле:</w:t>
      </w:r>
    </w:p>
    <w:p w:rsidR="00B006AD" w:rsidRDefault="00B006AD">
      <w:pPr>
        <w:pStyle w:val="ConsPlusNormal"/>
        <w:jc w:val="both"/>
      </w:pPr>
    </w:p>
    <w:p w:rsidR="00B006AD" w:rsidRDefault="00B006AD">
      <w:pPr>
        <w:pStyle w:val="ConsPlusNormal"/>
        <w:jc w:val="center"/>
      </w:pPr>
      <w:r>
        <w:rPr>
          <w:noProof/>
          <w:position w:val="-9"/>
        </w:rPr>
        <w:drawing>
          <wp:inline distT="0" distB="0" distL="0" distR="0">
            <wp:extent cx="2766060" cy="26479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766060" cy="264795"/>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lastRenderedPageBreak/>
        <w:t>З</w:t>
      </w:r>
      <w:r>
        <w:rPr>
          <w:vertAlign w:val="subscript"/>
        </w:rPr>
        <w:t>бл</w:t>
      </w:r>
      <w:r>
        <w:t xml:space="preserve"> - затраты на приобретение бланочной и иной типографской продукции;</w:t>
      </w:r>
    </w:p>
    <w:p w:rsidR="00B006AD" w:rsidRDefault="00B006AD">
      <w:pPr>
        <w:pStyle w:val="ConsPlusNormal"/>
        <w:jc w:val="both"/>
      </w:pPr>
      <w:r>
        <w:t xml:space="preserve">(в ред. </w:t>
      </w:r>
      <w:hyperlink r:id="rId128">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B006AD" w:rsidRDefault="00B006AD">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B006AD" w:rsidRDefault="00B006AD">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B006AD" w:rsidRDefault="00B006AD">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B006AD" w:rsidRDefault="00B006AD">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B006AD" w:rsidRDefault="00B006AD">
      <w:pPr>
        <w:pStyle w:val="ConsPlusNormal"/>
        <w:spacing w:before="220"/>
        <w:ind w:firstLine="540"/>
        <w:jc w:val="both"/>
      </w:pPr>
      <w:r>
        <w:t>2.9.2. Затраты на приобретение бланочной продукции (З</w:t>
      </w:r>
      <w:r>
        <w:rPr>
          <w:vertAlign w:val="subscript"/>
        </w:rPr>
        <w:t>бп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7"/>
        </w:rPr>
        <w:drawing>
          <wp:inline distT="0" distB="0" distL="0" distR="0">
            <wp:extent cx="2315845" cy="4927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15845" cy="49276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б</w:t>
      </w:r>
      <w:r>
        <w:t xml:space="preserve"> - количество бланочной продукции;</w:t>
      </w:r>
    </w:p>
    <w:p w:rsidR="00B006AD" w:rsidRDefault="00B006AD">
      <w:pPr>
        <w:pStyle w:val="ConsPlusNormal"/>
        <w:jc w:val="both"/>
      </w:pPr>
      <w:r>
        <w:t xml:space="preserve">(в ред. </w:t>
      </w:r>
      <w:hyperlink r:id="rId130">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i б</w:t>
      </w:r>
      <w:r>
        <w:t xml:space="preserve"> - цена одного бланка по i-му тиражу;</w:t>
      </w:r>
    </w:p>
    <w:p w:rsidR="00B006AD" w:rsidRDefault="00B006AD">
      <w:pPr>
        <w:pStyle w:val="ConsPlusNormal"/>
        <w:spacing w:before="220"/>
        <w:ind w:firstLine="540"/>
        <w:jc w:val="both"/>
      </w:pPr>
      <w:r>
        <w:t>Q</w:t>
      </w:r>
      <w:r>
        <w:rPr>
          <w:vertAlign w:val="subscript"/>
        </w:rPr>
        <w:t>j пп</w:t>
      </w:r>
      <w:r>
        <w:t xml:space="preserve"> - количество прочей продукции, изготовляемой типографией;</w:t>
      </w:r>
    </w:p>
    <w:p w:rsidR="00B006AD" w:rsidRDefault="00B006AD">
      <w:pPr>
        <w:pStyle w:val="ConsPlusNormal"/>
        <w:jc w:val="both"/>
      </w:pPr>
      <w:r>
        <w:t xml:space="preserve">(в ред. </w:t>
      </w:r>
      <w:hyperlink r:id="rId131">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P</w:t>
      </w:r>
      <w:r>
        <w:rPr>
          <w:vertAlign w:val="subscript"/>
        </w:rPr>
        <w:t>j пп</w:t>
      </w:r>
      <w:r>
        <w:t xml:space="preserve"> - цена одной единицы прочей продукции, изготовляемой типографией, по j-му тиражу;</w:t>
      </w:r>
    </w:p>
    <w:p w:rsidR="00B006AD" w:rsidRDefault="00B006AD">
      <w:pPr>
        <w:pStyle w:val="ConsPlusNormal"/>
        <w:spacing w:before="220"/>
        <w:ind w:firstLine="540"/>
        <w:jc w:val="both"/>
      </w:pPr>
      <w:r>
        <w:t>2.9.3. Затраты на приобретение канцелярских принадлежностей (З</w:t>
      </w:r>
      <w:r>
        <w:rPr>
          <w:vertAlign w:val="subscript"/>
        </w:rPr>
        <w:t>канц</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2001520" cy="47625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00152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N</w:t>
      </w:r>
      <w:r>
        <w:rPr>
          <w:vertAlign w:val="subscript"/>
        </w:rPr>
        <w:t xml:space="preserve">i </w:t>
      </w:r>
      <w:proofErr w:type="gramStart"/>
      <w:r>
        <w:rPr>
          <w:vertAlign w:val="subscript"/>
        </w:rPr>
        <w:t>канц</w:t>
      </w:r>
      <w:proofErr w:type="gramEnd"/>
      <w: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B006AD" w:rsidRDefault="00B006AD">
      <w:pPr>
        <w:pStyle w:val="ConsPlusNormal"/>
        <w:spacing w:before="220"/>
        <w:ind w:firstLine="540"/>
        <w:jc w:val="both"/>
      </w:pPr>
      <w:r>
        <w:t>Ч</w:t>
      </w:r>
      <w:r>
        <w:rPr>
          <w:vertAlign w:val="subscript"/>
        </w:rPr>
        <w:t>оп</w:t>
      </w:r>
      <w:r>
        <w:t xml:space="preserve"> - расчетная численность основных работников (определяется в соответствии с </w:t>
      </w:r>
      <w:hyperlink w:anchor="P1017">
        <w:r>
          <w:rPr>
            <w:color w:val="0000FF"/>
          </w:rPr>
          <w:t>приложением N 3</w:t>
        </w:r>
      </w:hyperlink>
      <w:r>
        <w:t xml:space="preserve"> к настоящему Порядку);</w:t>
      </w:r>
    </w:p>
    <w:p w:rsidR="00B006AD" w:rsidRDefault="00B006AD">
      <w:pPr>
        <w:pStyle w:val="ConsPlusNormal"/>
        <w:spacing w:before="220"/>
        <w:ind w:firstLine="540"/>
        <w:jc w:val="both"/>
      </w:pPr>
      <w:r>
        <w:t>P</w:t>
      </w:r>
      <w:r>
        <w:rPr>
          <w:vertAlign w:val="subscript"/>
        </w:rPr>
        <w:t xml:space="preserve">i </w:t>
      </w:r>
      <w:proofErr w:type="gramStart"/>
      <w:r>
        <w:rPr>
          <w:vertAlign w:val="subscript"/>
        </w:rPr>
        <w:t>канц</w:t>
      </w:r>
      <w:proofErr w:type="gramEnd"/>
      <w:r>
        <w:t xml:space="preserve"> - цена i-го предмета канцелярских принадлежностей в соответствии с нормативами муниципальных органов;</w:t>
      </w:r>
    </w:p>
    <w:p w:rsidR="00B006AD" w:rsidRDefault="00B006AD">
      <w:pPr>
        <w:pStyle w:val="ConsPlusNormal"/>
        <w:spacing w:before="220"/>
        <w:ind w:firstLine="540"/>
        <w:jc w:val="both"/>
      </w:pPr>
      <w:r>
        <w:t>2.9.4. Затраты на приобретение хозяйственных товаров и принадлежностей (З</w:t>
      </w:r>
      <w:r>
        <w:rPr>
          <w:vertAlign w:val="subscript"/>
        </w:rPr>
        <w:t>хп</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341120" cy="47625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4112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lastRenderedPageBreak/>
        <w:t>P</w:t>
      </w:r>
      <w:r>
        <w:rPr>
          <w:vertAlign w:val="subscript"/>
        </w:rPr>
        <w:t>i хп</w:t>
      </w:r>
      <w:r>
        <w:t xml:space="preserve"> - цена i-й единицы хозяйственных товаров и принадлежностей в соответствии с нормативами муниципальных органов;</w:t>
      </w:r>
    </w:p>
    <w:p w:rsidR="00B006AD" w:rsidRDefault="00B006AD">
      <w:pPr>
        <w:pStyle w:val="ConsPlusNormal"/>
        <w:spacing w:before="220"/>
        <w:ind w:firstLine="540"/>
        <w:jc w:val="both"/>
      </w:pPr>
      <w:r>
        <w:t>Q</w:t>
      </w:r>
      <w:r>
        <w:rPr>
          <w:vertAlign w:val="subscript"/>
        </w:rPr>
        <w:t>i хп</w:t>
      </w:r>
      <w:r>
        <w:t xml:space="preserve"> - количество i-го хозяйственного товара и принадлежностей в соответствии с нормативами муниципальных органов;</w:t>
      </w:r>
    </w:p>
    <w:p w:rsidR="00B006AD" w:rsidRDefault="00B006AD">
      <w:pPr>
        <w:pStyle w:val="ConsPlusNormal"/>
        <w:spacing w:before="220"/>
        <w:ind w:firstLine="540"/>
        <w:jc w:val="both"/>
      </w:pPr>
      <w:r>
        <w:t>2.9.5. Затраты на приобретение горюче-смазочных материалов (З</w:t>
      </w:r>
      <w:r>
        <w:rPr>
          <w:vertAlign w:val="subscript"/>
        </w:rPr>
        <w:t>гсм</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969770" cy="4762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96977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Н</w:t>
      </w:r>
      <w:proofErr w:type="gramStart"/>
      <w:r>
        <w:rPr>
          <w:vertAlign w:val="subscript"/>
        </w:rPr>
        <w:t>i</w:t>
      </w:r>
      <w:proofErr w:type="gramEnd"/>
      <w:r>
        <w:rPr>
          <w:vertAlign w:val="subscript"/>
        </w:rPr>
        <w:t xml:space="preserve"> гсм</w:t>
      </w:r>
      <w:r>
        <w:t xml:space="preserve"> - норма расхода топлива на 100 километров пробега i-го транспортного средства согласно методическим </w:t>
      </w:r>
      <w:hyperlink r:id="rId135">
        <w:r>
          <w:rPr>
            <w:color w:val="0000FF"/>
          </w:rPr>
          <w:t>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АМ-23-р;</w:t>
      </w:r>
    </w:p>
    <w:p w:rsidR="00B006AD" w:rsidRDefault="00B006AD">
      <w:pPr>
        <w:pStyle w:val="ConsPlusNormal"/>
        <w:spacing w:before="220"/>
        <w:ind w:firstLine="540"/>
        <w:jc w:val="both"/>
      </w:pPr>
      <w:r>
        <w:t>P</w:t>
      </w:r>
      <w:r>
        <w:rPr>
          <w:vertAlign w:val="subscript"/>
        </w:rPr>
        <w:t>i гсм</w:t>
      </w:r>
      <w:r>
        <w:t xml:space="preserve"> - цена 1 литра горюче-смазочного материала по i-му транспортному средству;</w:t>
      </w:r>
    </w:p>
    <w:p w:rsidR="00B006AD" w:rsidRDefault="00B006AD">
      <w:pPr>
        <w:pStyle w:val="ConsPlusNormal"/>
        <w:spacing w:before="220"/>
        <w:ind w:firstLine="540"/>
        <w:jc w:val="both"/>
      </w:pPr>
      <w:r>
        <w:t>N</w:t>
      </w:r>
      <w:r>
        <w:rPr>
          <w:vertAlign w:val="subscript"/>
        </w:rPr>
        <w:t>i гсм</w:t>
      </w:r>
      <w:r>
        <w:t xml:space="preserve"> - километраж использования i-го транспортного средства в очередном финансовом году;</w:t>
      </w:r>
    </w:p>
    <w:p w:rsidR="00B006AD" w:rsidRDefault="00B006AD">
      <w:pPr>
        <w:pStyle w:val="ConsPlusNormal"/>
        <w:jc w:val="both"/>
      </w:pPr>
      <w:r>
        <w:t xml:space="preserve">(в ред. </w:t>
      </w:r>
      <w:hyperlink r:id="rId136">
        <w:r>
          <w:rPr>
            <w:color w:val="0000FF"/>
          </w:rPr>
          <w:t>Постановления</w:t>
        </w:r>
      </w:hyperlink>
      <w:r>
        <w:t xml:space="preserve"> Администрации Великого Новгорода от 25.07.2016 N 3449)</w:t>
      </w:r>
    </w:p>
    <w:p w:rsidR="00B006AD" w:rsidRDefault="00B006AD">
      <w:pPr>
        <w:pStyle w:val="ConsPlusNormal"/>
        <w:spacing w:before="220"/>
        <w:ind w:firstLine="540"/>
        <w:jc w:val="both"/>
      </w:pPr>
      <w:r>
        <w:t xml:space="preserve">2.9.6.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w:t>
      </w:r>
      <w:hyperlink w:anchor="P997">
        <w:r>
          <w:rPr>
            <w:color w:val="0000FF"/>
          </w:rPr>
          <w:t>приложением N 2</w:t>
        </w:r>
      </w:hyperlink>
      <w:r>
        <w:t xml:space="preserve"> к настоящему Порядку;</w:t>
      </w:r>
    </w:p>
    <w:p w:rsidR="00B006AD" w:rsidRDefault="00B006AD">
      <w:pPr>
        <w:pStyle w:val="ConsPlusNormal"/>
        <w:spacing w:before="220"/>
        <w:ind w:firstLine="540"/>
        <w:jc w:val="both"/>
      </w:pPr>
      <w:r>
        <w:t>2.9.7. Затраты на приобретение материальных запасов для нужд гражданской обороны (З</w:t>
      </w:r>
      <w:r>
        <w:rPr>
          <w:vertAlign w:val="subscript"/>
        </w:rPr>
        <w:t>мзго</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2011680" cy="47625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1168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P</w:t>
      </w:r>
      <w:r>
        <w:rPr>
          <w:vertAlign w:val="subscript"/>
        </w:rPr>
        <w:t>i мзго</w:t>
      </w:r>
      <w:r>
        <w:t xml:space="preserve"> - цена i-й единицы материальных запасов для нужд гражданской обороны в соответствии с нормативами муниципальных органов;</w:t>
      </w:r>
    </w:p>
    <w:p w:rsidR="00B006AD" w:rsidRDefault="00B006AD">
      <w:pPr>
        <w:pStyle w:val="ConsPlusNormal"/>
        <w:spacing w:before="220"/>
        <w:ind w:firstLine="540"/>
        <w:jc w:val="both"/>
      </w:pPr>
      <w:r>
        <w:t>N</w:t>
      </w:r>
      <w:r>
        <w:rPr>
          <w:vertAlign w:val="subscript"/>
        </w:rPr>
        <w:t>i мзго</w:t>
      </w:r>
      <w:r>
        <w:t xml:space="preserve"> - количество i-го материального запаса для нужд гражданской обороны из расчета на одного работника в год в соответствии с нормативами муниципальных органов;</w:t>
      </w:r>
    </w:p>
    <w:p w:rsidR="00B006AD" w:rsidRDefault="00B006AD">
      <w:pPr>
        <w:pStyle w:val="ConsPlusNormal"/>
        <w:spacing w:before="220"/>
        <w:ind w:firstLine="540"/>
        <w:jc w:val="both"/>
      </w:pPr>
      <w:r>
        <w:t>Ч</w:t>
      </w:r>
      <w:r>
        <w:rPr>
          <w:vertAlign w:val="subscript"/>
        </w:rPr>
        <w:t>оп</w:t>
      </w:r>
      <w:r>
        <w:t xml:space="preserve"> - расчетная численность основных работников (определяется в соответствии с </w:t>
      </w:r>
      <w:hyperlink w:anchor="P1017">
        <w:r>
          <w:rPr>
            <w:color w:val="0000FF"/>
          </w:rPr>
          <w:t>приложением N 3</w:t>
        </w:r>
      </w:hyperlink>
      <w:r>
        <w:t xml:space="preserve"> к настоящему Порядку).</w:t>
      </w:r>
    </w:p>
    <w:p w:rsidR="00B006AD" w:rsidRDefault="00B006AD">
      <w:pPr>
        <w:pStyle w:val="ConsPlusNormal"/>
        <w:jc w:val="both"/>
      </w:pPr>
    </w:p>
    <w:p w:rsidR="00B006AD" w:rsidRDefault="00B006AD">
      <w:pPr>
        <w:pStyle w:val="ConsPlusNormal"/>
        <w:jc w:val="center"/>
        <w:outlineLvl w:val="2"/>
      </w:pPr>
      <w:r>
        <w:t>3. Затраты на капитальный ремонт муниципального имущества</w:t>
      </w:r>
    </w:p>
    <w:p w:rsidR="00B006AD" w:rsidRDefault="00B006AD">
      <w:pPr>
        <w:pStyle w:val="ConsPlusNormal"/>
        <w:jc w:val="both"/>
      </w:pPr>
    </w:p>
    <w:p w:rsidR="00B006AD" w:rsidRDefault="00B006AD">
      <w:pPr>
        <w:pStyle w:val="ConsPlusNormal"/>
        <w:ind w:firstLine="540"/>
        <w:jc w:val="both"/>
      </w:pPr>
      <w:r>
        <w:t>3.1.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B006AD" w:rsidRDefault="00B006AD">
      <w:pPr>
        <w:pStyle w:val="ConsPlusNormal"/>
        <w:spacing w:before="220"/>
        <w:ind w:firstLine="540"/>
        <w:jc w:val="both"/>
      </w:pPr>
      <w:r>
        <w:lastRenderedPageBreak/>
        <w:t xml:space="preserve">3.2. </w:t>
      </w:r>
      <w:proofErr w:type="gramStart"/>
      <w: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B006AD" w:rsidRDefault="00B006AD">
      <w:pPr>
        <w:pStyle w:val="ConsPlusNormal"/>
        <w:spacing w:before="220"/>
        <w:ind w:firstLine="540"/>
        <w:jc w:val="both"/>
      </w:pPr>
      <w:r>
        <w:t xml:space="preserve">3.3. Затраты на разработку проектной документации определяются в соответствии со </w:t>
      </w:r>
      <w:hyperlink r:id="rId138">
        <w:r>
          <w:rPr>
            <w:color w:val="0000FF"/>
          </w:rPr>
          <w:t>статьей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B006AD" w:rsidRDefault="00B006AD">
      <w:pPr>
        <w:pStyle w:val="ConsPlusNormal"/>
        <w:jc w:val="both"/>
      </w:pPr>
    </w:p>
    <w:p w:rsidR="00B006AD" w:rsidRDefault="00B006AD">
      <w:pPr>
        <w:pStyle w:val="ConsPlusNormal"/>
        <w:jc w:val="center"/>
        <w:outlineLvl w:val="2"/>
      </w:pPr>
      <w:r>
        <w:t>4. Затраты на финансовое обеспечение строительства,</w:t>
      </w:r>
    </w:p>
    <w:p w:rsidR="00B006AD" w:rsidRDefault="00B006AD">
      <w:pPr>
        <w:pStyle w:val="ConsPlusNormal"/>
        <w:jc w:val="center"/>
      </w:pPr>
      <w:r>
        <w:t>реконструкции (в том числе с элементами реставрации),</w:t>
      </w:r>
    </w:p>
    <w:p w:rsidR="00B006AD" w:rsidRDefault="00B006AD">
      <w:pPr>
        <w:pStyle w:val="ConsPlusNormal"/>
        <w:jc w:val="center"/>
      </w:pPr>
      <w:r>
        <w:t>технического перевооружения объектов капитального</w:t>
      </w:r>
    </w:p>
    <w:p w:rsidR="00B006AD" w:rsidRDefault="00B006AD">
      <w:pPr>
        <w:pStyle w:val="ConsPlusNormal"/>
        <w:jc w:val="center"/>
      </w:pPr>
      <w:r>
        <w:t>строительства или приобретение объектов недвижимого</w:t>
      </w:r>
    </w:p>
    <w:p w:rsidR="00B006AD" w:rsidRDefault="00B006AD">
      <w:pPr>
        <w:pStyle w:val="ConsPlusNormal"/>
        <w:jc w:val="center"/>
      </w:pPr>
      <w:r>
        <w:t>имущества</w:t>
      </w:r>
    </w:p>
    <w:p w:rsidR="00B006AD" w:rsidRDefault="00B006AD">
      <w:pPr>
        <w:pStyle w:val="ConsPlusNormal"/>
        <w:jc w:val="center"/>
      </w:pPr>
      <w:proofErr w:type="gramStart"/>
      <w:r>
        <w:t xml:space="preserve">(в ред. </w:t>
      </w:r>
      <w:hyperlink r:id="rId139">
        <w:r>
          <w:rPr>
            <w:color w:val="0000FF"/>
          </w:rPr>
          <w:t>Постановления</w:t>
        </w:r>
      </w:hyperlink>
      <w:r>
        <w:t xml:space="preserve"> Администрации Великого Новгорода</w:t>
      </w:r>
      <w:proofErr w:type="gramEnd"/>
    </w:p>
    <w:p w:rsidR="00B006AD" w:rsidRDefault="00B006AD">
      <w:pPr>
        <w:pStyle w:val="ConsPlusNormal"/>
        <w:jc w:val="center"/>
      </w:pPr>
      <w:r>
        <w:t>от 25.07.2016 N 3449)</w:t>
      </w:r>
    </w:p>
    <w:p w:rsidR="00B006AD" w:rsidRDefault="00B006AD">
      <w:pPr>
        <w:pStyle w:val="ConsPlusNormal"/>
        <w:jc w:val="both"/>
      </w:pPr>
    </w:p>
    <w:p w:rsidR="00B006AD" w:rsidRDefault="00B006AD">
      <w:pPr>
        <w:pStyle w:val="ConsPlusNormal"/>
        <w:ind w:firstLine="540"/>
        <w:jc w:val="both"/>
      </w:pPr>
      <w:r>
        <w:t xml:space="preserve">4.1.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40">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B006AD" w:rsidRDefault="00B006AD">
      <w:pPr>
        <w:pStyle w:val="ConsPlusNormal"/>
        <w:spacing w:before="220"/>
        <w:ind w:firstLine="540"/>
        <w:jc w:val="both"/>
      </w:pPr>
      <w:r>
        <w:t xml:space="preserve">4.2. Затраты на приобретение объектов недвижимого имущества определяются в соответствии со </w:t>
      </w:r>
      <w:hyperlink r:id="rId14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B006AD" w:rsidRDefault="00B006AD">
      <w:pPr>
        <w:pStyle w:val="ConsPlusNormal"/>
        <w:jc w:val="both"/>
      </w:pPr>
    </w:p>
    <w:p w:rsidR="00B006AD" w:rsidRDefault="00B006AD">
      <w:pPr>
        <w:pStyle w:val="ConsPlusNormal"/>
        <w:jc w:val="center"/>
        <w:outlineLvl w:val="2"/>
      </w:pPr>
      <w:r>
        <w:t>5. Затраты на дополнительное профессиональное образование</w:t>
      </w:r>
    </w:p>
    <w:p w:rsidR="00B006AD" w:rsidRDefault="00B006AD">
      <w:pPr>
        <w:pStyle w:val="ConsPlusNormal"/>
        <w:jc w:val="center"/>
      </w:pPr>
      <w:r>
        <w:t>работников</w:t>
      </w:r>
    </w:p>
    <w:p w:rsidR="00B006AD" w:rsidRDefault="00B006AD">
      <w:pPr>
        <w:pStyle w:val="ConsPlusNormal"/>
        <w:jc w:val="center"/>
      </w:pPr>
      <w:proofErr w:type="gramStart"/>
      <w:r>
        <w:t xml:space="preserve">(в ред. </w:t>
      </w:r>
      <w:hyperlink r:id="rId142">
        <w:r>
          <w:rPr>
            <w:color w:val="0000FF"/>
          </w:rPr>
          <w:t>Постановления</w:t>
        </w:r>
      </w:hyperlink>
      <w:r>
        <w:t xml:space="preserve"> Администрации Великого Новгорода</w:t>
      </w:r>
      <w:proofErr w:type="gramEnd"/>
    </w:p>
    <w:p w:rsidR="00B006AD" w:rsidRDefault="00B006AD">
      <w:pPr>
        <w:pStyle w:val="ConsPlusNormal"/>
        <w:jc w:val="center"/>
      </w:pPr>
      <w:r>
        <w:t>от 25.07.2016 N 3449)</w:t>
      </w:r>
    </w:p>
    <w:p w:rsidR="00B006AD" w:rsidRDefault="00B006AD">
      <w:pPr>
        <w:pStyle w:val="ConsPlusNormal"/>
        <w:jc w:val="both"/>
      </w:pPr>
    </w:p>
    <w:p w:rsidR="00B006AD" w:rsidRDefault="00B006AD">
      <w:pPr>
        <w:pStyle w:val="ConsPlusNormal"/>
        <w:ind w:firstLine="540"/>
        <w:jc w:val="both"/>
      </w:pPr>
      <w:r>
        <w:t>5.1.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B006AD" w:rsidRDefault="00B006AD">
      <w:pPr>
        <w:pStyle w:val="ConsPlusNormal"/>
        <w:jc w:val="both"/>
      </w:pPr>
    </w:p>
    <w:p w:rsidR="00B006AD" w:rsidRDefault="00B006AD">
      <w:pPr>
        <w:pStyle w:val="ConsPlusNormal"/>
        <w:jc w:val="center"/>
      </w:pPr>
      <w:r>
        <w:rPr>
          <w:noProof/>
          <w:position w:val="-26"/>
        </w:rPr>
        <w:drawing>
          <wp:inline distT="0" distB="0" distL="0" distR="0">
            <wp:extent cx="1508760" cy="47625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08760" cy="476250"/>
                    </a:xfrm>
                    <a:prstGeom prst="rect">
                      <a:avLst/>
                    </a:prstGeom>
                    <a:noFill/>
                    <a:ln>
                      <a:noFill/>
                    </a:ln>
                  </pic:spPr>
                </pic:pic>
              </a:graphicData>
            </a:graphic>
          </wp:inline>
        </w:drawing>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t>Q</w:t>
      </w:r>
      <w:r>
        <w:rPr>
          <w:vertAlign w:val="subscript"/>
        </w:rPr>
        <w:t>i дпо</w:t>
      </w:r>
      <w:r>
        <w:t xml:space="preserve"> - количество работников, направляемых на i-й вид дополнительного профессионального образования;</w:t>
      </w:r>
    </w:p>
    <w:p w:rsidR="00B006AD" w:rsidRDefault="00B006AD">
      <w:pPr>
        <w:pStyle w:val="ConsPlusNormal"/>
        <w:spacing w:before="220"/>
        <w:ind w:firstLine="540"/>
        <w:jc w:val="both"/>
      </w:pPr>
      <w:r>
        <w:t>P</w:t>
      </w:r>
      <w:r>
        <w:rPr>
          <w:vertAlign w:val="subscript"/>
        </w:rPr>
        <w:t>i дпо</w:t>
      </w:r>
      <w:r>
        <w:t xml:space="preserve"> - цена обучения одного работника по i-му виду дополнительного профессионального образования.</w:t>
      </w:r>
    </w:p>
    <w:p w:rsidR="00B006AD" w:rsidRDefault="00B006AD">
      <w:pPr>
        <w:pStyle w:val="ConsPlusNormal"/>
        <w:spacing w:before="220"/>
        <w:ind w:firstLine="540"/>
        <w:jc w:val="both"/>
      </w:pPr>
      <w:r>
        <w:t xml:space="preserve">5.2. Исключен. - </w:t>
      </w:r>
      <w:hyperlink r:id="rId144">
        <w:r>
          <w:rPr>
            <w:color w:val="0000FF"/>
          </w:rPr>
          <w:t>Постановление</w:t>
        </w:r>
      </w:hyperlink>
      <w:r>
        <w:t xml:space="preserve"> Администрации Великого Новгорода от 25.07.2016 N 3449.</w:t>
      </w: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right"/>
        <w:outlineLvl w:val="2"/>
      </w:pPr>
      <w:r>
        <w:t>Приложение N 1</w:t>
      </w:r>
    </w:p>
    <w:p w:rsidR="00B006AD" w:rsidRDefault="00B006AD">
      <w:pPr>
        <w:pStyle w:val="ConsPlusNormal"/>
        <w:jc w:val="right"/>
      </w:pPr>
      <w:r>
        <w:t>к Порядку</w:t>
      </w:r>
    </w:p>
    <w:p w:rsidR="00B006AD" w:rsidRDefault="00B006AD">
      <w:pPr>
        <w:pStyle w:val="ConsPlusNormal"/>
        <w:jc w:val="right"/>
      </w:pPr>
      <w:r>
        <w:t>определения нормативных затрат на обеспечение</w:t>
      </w:r>
    </w:p>
    <w:p w:rsidR="00B006AD" w:rsidRDefault="00B006AD">
      <w:pPr>
        <w:pStyle w:val="ConsPlusNormal"/>
        <w:jc w:val="right"/>
      </w:pPr>
      <w:r>
        <w:t>функций муниципальных органов и подведомственных</w:t>
      </w:r>
    </w:p>
    <w:p w:rsidR="00B006AD" w:rsidRDefault="00B006AD">
      <w:pPr>
        <w:pStyle w:val="ConsPlusNormal"/>
        <w:jc w:val="right"/>
      </w:pPr>
      <w:r>
        <w:t>им казенных учреждений</w:t>
      </w:r>
    </w:p>
    <w:p w:rsidR="00B006AD" w:rsidRDefault="00B006AD">
      <w:pPr>
        <w:pStyle w:val="ConsPlusNormal"/>
        <w:jc w:val="both"/>
      </w:pPr>
    </w:p>
    <w:p w:rsidR="00B006AD" w:rsidRDefault="00B006AD">
      <w:pPr>
        <w:pStyle w:val="ConsPlusTitle"/>
        <w:jc w:val="center"/>
      </w:pPr>
      <w:bookmarkStart w:id="8" w:name="P964"/>
      <w:bookmarkEnd w:id="8"/>
      <w:r>
        <w:t>НОРМАТИВЫ</w:t>
      </w:r>
    </w:p>
    <w:p w:rsidR="00B006AD" w:rsidRDefault="00B006AD">
      <w:pPr>
        <w:pStyle w:val="ConsPlusTitle"/>
        <w:jc w:val="center"/>
      </w:pPr>
      <w:r>
        <w:t>ОБЕСПЕЧЕНИЯ ФУНКЦИЙ МУНИЦИПАЛЬНЫХ ОРГАНОВ, ПРИМЕНЯЕМЫЕ</w:t>
      </w:r>
    </w:p>
    <w:p w:rsidR="00B006AD" w:rsidRDefault="00B006AD">
      <w:pPr>
        <w:pStyle w:val="ConsPlusTitle"/>
        <w:jc w:val="center"/>
      </w:pPr>
      <w:r>
        <w:t>ПРИ РАСЧЕТЕ НОРМАТИВНЫХ ЗАТРАТ НА ПРИОБРЕТЕНИЕ СРЕДСТВ</w:t>
      </w:r>
    </w:p>
    <w:p w:rsidR="00B006AD" w:rsidRDefault="00B006AD">
      <w:pPr>
        <w:pStyle w:val="ConsPlusTitle"/>
        <w:jc w:val="center"/>
      </w:pPr>
      <w:r>
        <w:t>ПОДВИЖНОЙ СВЯЗИ И УСЛУГ ПОДВИЖНОЙ СВЯЗИ</w:t>
      </w:r>
    </w:p>
    <w:p w:rsidR="00B006AD" w:rsidRDefault="00B006AD">
      <w:pPr>
        <w:pStyle w:val="ConsPlusNormal"/>
        <w:jc w:val="both"/>
      </w:pPr>
    </w:p>
    <w:p w:rsidR="00B006AD" w:rsidRDefault="00B006AD">
      <w:pPr>
        <w:pStyle w:val="ConsPlusNormal"/>
        <w:sectPr w:rsidR="00B006AD" w:rsidSect="002A79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31"/>
        <w:gridCol w:w="3685"/>
        <w:gridCol w:w="1928"/>
        <w:gridCol w:w="3912"/>
      </w:tblGrid>
      <w:tr w:rsidR="00B006AD">
        <w:tc>
          <w:tcPr>
            <w:tcW w:w="850" w:type="dxa"/>
          </w:tcPr>
          <w:p w:rsidR="00B006AD" w:rsidRDefault="00B006AD">
            <w:pPr>
              <w:pStyle w:val="ConsPlusNormal"/>
              <w:jc w:val="center"/>
            </w:pPr>
            <w:r>
              <w:lastRenderedPageBreak/>
              <w:t>Вид связи</w:t>
            </w:r>
          </w:p>
        </w:tc>
        <w:tc>
          <w:tcPr>
            <w:tcW w:w="3231" w:type="dxa"/>
          </w:tcPr>
          <w:p w:rsidR="00B006AD" w:rsidRDefault="00B006AD">
            <w:pPr>
              <w:pStyle w:val="ConsPlusNormal"/>
              <w:jc w:val="center"/>
            </w:pPr>
            <w:r>
              <w:t>Количество сре</w:t>
            </w:r>
            <w:proofErr w:type="gramStart"/>
            <w:r>
              <w:t>дств св</w:t>
            </w:r>
            <w:proofErr w:type="gramEnd"/>
            <w:r>
              <w:t>язи</w:t>
            </w:r>
          </w:p>
        </w:tc>
        <w:tc>
          <w:tcPr>
            <w:tcW w:w="3685" w:type="dxa"/>
          </w:tcPr>
          <w:p w:rsidR="00B006AD" w:rsidRDefault="00B006AD">
            <w:pPr>
              <w:pStyle w:val="ConsPlusNormal"/>
              <w:jc w:val="center"/>
            </w:pPr>
            <w:r>
              <w:t>Цена приобретения сре</w:t>
            </w:r>
            <w:proofErr w:type="gramStart"/>
            <w:r>
              <w:t>дств св</w:t>
            </w:r>
            <w:proofErr w:type="gramEnd"/>
            <w:r>
              <w:t xml:space="preserve">язи </w:t>
            </w:r>
            <w:hyperlink w:anchor="P985">
              <w:r>
                <w:rPr>
                  <w:color w:val="0000FF"/>
                </w:rPr>
                <w:t>&lt;1&gt;</w:t>
              </w:r>
            </w:hyperlink>
          </w:p>
        </w:tc>
        <w:tc>
          <w:tcPr>
            <w:tcW w:w="1928" w:type="dxa"/>
          </w:tcPr>
          <w:p w:rsidR="00B006AD" w:rsidRDefault="00B006AD">
            <w:pPr>
              <w:pStyle w:val="ConsPlusNormal"/>
              <w:jc w:val="center"/>
            </w:pPr>
            <w:r>
              <w:t>Расходы на услуги связи</w:t>
            </w:r>
          </w:p>
        </w:tc>
        <w:tc>
          <w:tcPr>
            <w:tcW w:w="3912" w:type="dxa"/>
          </w:tcPr>
          <w:p w:rsidR="00B006AD" w:rsidRDefault="00B006AD">
            <w:pPr>
              <w:pStyle w:val="ConsPlusNormal"/>
              <w:jc w:val="center"/>
            </w:pPr>
            <w:r>
              <w:t>Категория должностей</w:t>
            </w:r>
          </w:p>
        </w:tc>
      </w:tr>
      <w:tr w:rsidR="00B006AD">
        <w:tc>
          <w:tcPr>
            <w:tcW w:w="850" w:type="dxa"/>
            <w:vMerge w:val="restart"/>
          </w:tcPr>
          <w:p w:rsidR="00B006AD" w:rsidRDefault="00B006AD">
            <w:pPr>
              <w:pStyle w:val="ConsPlusNormal"/>
              <w:jc w:val="both"/>
            </w:pPr>
            <w:r>
              <w:t>Подвижная связь</w:t>
            </w:r>
          </w:p>
        </w:tc>
        <w:tc>
          <w:tcPr>
            <w:tcW w:w="3231" w:type="dxa"/>
            <w:tcBorders>
              <w:bottom w:val="nil"/>
            </w:tcBorders>
          </w:tcPr>
          <w:p w:rsidR="00B006AD" w:rsidRDefault="00B006AD">
            <w:pPr>
              <w:pStyle w:val="ConsPlusNormal"/>
              <w:jc w:val="both"/>
            </w:pPr>
            <w:r>
              <w:t>не более 1 единицы в расчете на муниципального служащего, замещающего должность, относящуюся к высшей группе должностей категории "руководители"</w:t>
            </w:r>
          </w:p>
        </w:tc>
        <w:tc>
          <w:tcPr>
            <w:tcW w:w="3685" w:type="dxa"/>
            <w:tcBorders>
              <w:bottom w:val="nil"/>
            </w:tcBorders>
          </w:tcPr>
          <w:p w:rsidR="00B006AD" w:rsidRDefault="00B006AD">
            <w:pPr>
              <w:pStyle w:val="ConsPlusNormal"/>
              <w:jc w:val="both"/>
            </w:pPr>
            <w:r>
              <w:t>не более 10 тыс. рублей (включительно) за 1 единицу в расчете на муниципального служащего, замещающего должность, относящуюся к высшей группе должностей категории "руководители"</w:t>
            </w:r>
          </w:p>
        </w:tc>
        <w:tc>
          <w:tcPr>
            <w:tcW w:w="1928" w:type="dxa"/>
            <w:tcBorders>
              <w:bottom w:val="nil"/>
            </w:tcBorders>
          </w:tcPr>
          <w:p w:rsidR="00B006AD" w:rsidRDefault="00B006AD">
            <w:pPr>
              <w:pStyle w:val="ConsPlusNormal"/>
              <w:jc w:val="both"/>
            </w:pPr>
            <w:r>
              <w:t>ежемесячные расходы в соответствии с распоряжением Администрации Великого Новгорода</w:t>
            </w:r>
          </w:p>
        </w:tc>
        <w:tc>
          <w:tcPr>
            <w:tcW w:w="3912" w:type="dxa"/>
            <w:tcBorders>
              <w:bottom w:val="nil"/>
            </w:tcBorders>
          </w:tcPr>
          <w:p w:rsidR="00B006AD" w:rsidRDefault="00B006AD">
            <w:pPr>
              <w:pStyle w:val="ConsPlusNormal"/>
              <w:jc w:val="both"/>
            </w:pPr>
            <w:r>
              <w:t xml:space="preserve">категории и группы должностей приводятся в соответствии с областным </w:t>
            </w:r>
            <w:hyperlink r:id="rId145">
              <w:r>
                <w:rPr>
                  <w:color w:val="0000FF"/>
                </w:rPr>
                <w:t>законом</w:t>
              </w:r>
            </w:hyperlink>
            <w:r>
              <w:t xml:space="preserve"> от 25 декабря 2007 г. N 240-ОЗ "О некоторых вопросах правового регулирования муниципальной службы в Новгородской области"</w:t>
            </w:r>
          </w:p>
        </w:tc>
      </w:tr>
      <w:tr w:rsidR="00B006AD">
        <w:tblPrEx>
          <w:tblBorders>
            <w:insideH w:val="nil"/>
          </w:tblBorders>
        </w:tblPrEx>
        <w:tc>
          <w:tcPr>
            <w:tcW w:w="850" w:type="dxa"/>
            <w:vMerge/>
          </w:tcPr>
          <w:p w:rsidR="00B006AD" w:rsidRDefault="00B006AD">
            <w:pPr>
              <w:pStyle w:val="ConsPlusNormal"/>
            </w:pPr>
          </w:p>
        </w:tc>
        <w:tc>
          <w:tcPr>
            <w:tcW w:w="3231" w:type="dxa"/>
            <w:tcBorders>
              <w:top w:val="nil"/>
            </w:tcBorders>
          </w:tcPr>
          <w:p w:rsidR="00B006AD" w:rsidRDefault="00B006AD">
            <w:pPr>
              <w:pStyle w:val="ConsPlusNormal"/>
              <w:jc w:val="both"/>
            </w:pPr>
            <w:r>
              <w:t>не более 1 единицы в расчете на муниципального служащего, замещающего должность, относящуюся к главной группе должностей категории "руководители"</w:t>
            </w:r>
          </w:p>
        </w:tc>
        <w:tc>
          <w:tcPr>
            <w:tcW w:w="3685" w:type="dxa"/>
            <w:tcBorders>
              <w:top w:val="nil"/>
            </w:tcBorders>
          </w:tcPr>
          <w:p w:rsidR="00B006AD" w:rsidRDefault="00B006AD">
            <w:pPr>
              <w:pStyle w:val="ConsPlusNormal"/>
              <w:jc w:val="both"/>
            </w:pPr>
            <w:r>
              <w:t>не более 10 тыс. рублей (включительно) за 1 единицу в расчете на муниципального служащего, замещающего должность, относящуюся к главной группе должностей категории "руководители"</w:t>
            </w:r>
          </w:p>
        </w:tc>
        <w:tc>
          <w:tcPr>
            <w:tcW w:w="1928" w:type="dxa"/>
            <w:tcBorders>
              <w:top w:val="nil"/>
            </w:tcBorders>
          </w:tcPr>
          <w:p w:rsidR="00B006AD" w:rsidRDefault="00B006AD">
            <w:pPr>
              <w:pStyle w:val="ConsPlusNormal"/>
              <w:jc w:val="center"/>
            </w:pPr>
            <w:r>
              <w:t>-"-</w:t>
            </w:r>
          </w:p>
        </w:tc>
        <w:tc>
          <w:tcPr>
            <w:tcW w:w="3912" w:type="dxa"/>
            <w:tcBorders>
              <w:top w:val="nil"/>
            </w:tcBorders>
          </w:tcPr>
          <w:p w:rsidR="00B006AD" w:rsidRDefault="00B006AD">
            <w:pPr>
              <w:pStyle w:val="ConsPlusNormal"/>
              <w:jc w:val="center"/>
            </w:pPr>
            <w:r>
              <w:t>-"-</w:t>
            </w:r>
          </w:p>
        </w:tc>
      </w:tr>
    </w:tbl>
    <w:p w:rsidR="00B006AD" w:rsidRDefault="00B006AD">
      <w:pPr>
        <w:pStyle w:val="ConsPlusNormal"/>
        <w:sectPr w:rsidR="00B006AD">
          <w:pgSz w:w="16838" w:h="11905" w:orient="landscape"/>
          <w:pgMar w:top="1701" w:right="1134" w:bottom="850" w:left="1134" w:header="0" w:footer="0" w:gutter="0"/>
          <w:cols w:space="720"/>
          <w:titlePg/>
        </w:sectPr>
      </w:pPr>
    </w:p>
    <w:p w:rsidR="00B006AD" w:rsidRDefault="00B006AD">
      <w:pPr>
        <w:pStyle w:val="ConsPlusNormal"/>
        <w:jc w:val="both"/>
      </w:pPr>
    </w:p>
    <w:p w:rsidR="00B006AD" w:rsidRDefault="00B006AD">
      <w:pPr>
        <w:pStyle w:val="ConsPlusNormal"/>
        <w:ind w:firstLine="540"/>
        <w:jc w:val="both"/>
      </w:pPr>
      <w:r>
        <w:t>--------------------------------</w:t>
      </w:r>
    </w:p>
    <w:p w:rsidR="00B006AD" w:rsidRDefault="00B006AD">
      <w:pPr>
        <w:pStyle w:val="ConsPlusNormal"/>
        <w:spacing w:before="220"/>
        <w:ind w:firstLine="540"/>
        <w:jc w:val="both"/>
      </w:pPr>
      <w:bookmarkStart w:id="9" w:name="P985"/>
      <w:bookmarkEnd w:id="9"/>
      <w:r>
        <w:t>&lt;1&gt; Периодичность приобретения сре</w:t>
      </w:r>
      <w:proofErr w:type="gramStart"/>
      <w:r>
        <w:t>дств св</w:t>
      </w:r>
      <w:proofErr w:type="gramEnd"/>
      <w:r>
        <w:t>язи определяется максимальным сроком полезного использования и составляет пять лет.</w:t>
      </w: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right"/>
        <w:outlineLvl w:val="2"/>
      </w:pPr>
      <w:r>
        <w:t>Приложение N 2</w:t>
      </w:r>
    </w:p>
    <w:p w:rsidR="00B006AD" w:rsidRDefault="00B006AD">
      <w:pPr>
        <w:pStyle w:val="ConsPlusNormal"/>
        <w:jc w:val="right"/>
      </w:pPr>
      <w:r>
        <w:t>к Порядку</w:t>
      </w:r>
    </w:p>
    <w:p w:rsidR="00B006AD" w:rsidRDefault="00B006AD">
      <w:pPr>
        <w:pStyle w:val="ConsPlusNormal"/>
        <w:jc w:val="right"/>
      </w:pPr>
      <w:r>
        <w:t>определения нормативных затрат на обеспечение</w:t>
      </w:r>
    </w:p>
    <w:p w:rsidR="00B006AD" w:rsidRDefault="00B006AD">
      <w:pPr>
        <w:pStyle w:val="ConsPlusNormal"/>
        <w:jc w:val="right"/>
      </w:pPr>
      <w:r>
        <w:t>функций муниципальных органов и подведомственных</w:t>
      </w:r>
    </w:p>
    <w:p w:rsidR="00B006AD" w:rsidRDefault="00B006AD">
      <w:pPr>
        <w:pStyle w:val="ConsPlusNormal"/>
        <w:jc w:val="right"/>
      </w:pPr>
      <w:r>
        <w:t>им казенных учреждений</w:t>
      </w:r>
    </w:p>
    <w:p w:rsidR="00B006AD" w:rsidRDefault="00B006AD">
      <w:pPr>
        <w:pStyle w:val="ConsPlusNormal"/>
        <w:jc w:val="both"/>
      </w:pPr>
    </w:p>
    <w:p w:rsidR="00B006AD" w:rsidRDefault="00B006AD">
      <w:pPr>
        <w:pStyle w:val="ConsPlusTitle"/>
        <w:jc w:val="center"/>
      </w:pPr>
      <w:bookmarkStart w:id="10" w:name="P997"/>
      <w:bookmarkEnd w:id="10"/>
      <w:r>
        <w:t>НОРМАТИВЫ</w:t>
      </w:r>
    </w:p>
    <w:p w:rsidR="00B006AD" w:rsidRDefault="00B006AD">
      <w:pPr>
        <w:pStyle w:val="ConsPlusTitle"/>
        <w:jc w:val="center"/>
      </w:pPr>
      <w:r>
        <w:t>ОБЕСПЕЧЕНИЯ ФУНКЦИЙ МУНИЦИПАЛЬНЫХ ОРГАНОВ, ПРИМЕНЯЕМЫЕ</w:t>
      </w:r>
    </w:p>
    <w:p w:rsidR="00B006AD" w:rsidRDefault="00B006AD">
      <w:pPr>
        <w:pStyle w:val="ConsPlusTitle"/>
        <w:jc w:val="center"/>
      </w:pPr>
      <w:r>
        <w:t>ПРИ РАСЧЕТЕ НОРМАТИВНЫХ ЗАТРАТ НА ПРИОБРЕТЕНИЕ</w:t>
      </w:r>
    </w:p>
    <w:p w:rsidR="00B006AD" w:rsidRDefault="00B006AD">
      <w:pPr>
        <w:pStyle w:val="ConsPlusTitle"/>
        <w:jc w:val="center"/>
      </w:pPr>
      <w:r>
        <w:t>СЛУЖЕБНОГО ЛЕГКОВОГО АВТОТРАНСПОРТА</w:t>
      </w:r>
    </w:p>
    <w:p w:rsidR="00B006AD" w:rsidRDefault="00B006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006AD">
        <w:tc>
          <w:tcPr>
            <w:tcW w:w="4535" w:type="dxa"/>
          </w:tcPr>
          <w:p w:rsidR="00B006AD" w:rsidRDefault="00B006AD">
            <w:pPr>
              <w:pStyle w:val="ConsPlusNormal"/>
              <w:jc w:val="center"/>
            </w:pPr>
            <w:r>
              <w:t>Транспортное средство с персональным закреплением</w:t>
            </w:r>
          </w:p>
        </w:tc>
        <w:tc>
          <w:tcPr>
            <w:tcW w:w="4535" w:type="dxa"/>
          </w:tcPr>
          <w:p w:rsidR="00B006AD" w:rsidRDefault="00B006AD">
            <w:pPr>
              <w:pStyle w:val="ConsPlusNormal"/>
              <w:jc w:val="center"/>
            </w:pPr>
            <w:r>
              <w:t>Оперативный служебный транспорт</w:t>
            </w:r>
          </w:p>
        </w:tc>
      </w:tr>
      <w:tr w:rsidR="00B006AD">
        <w:tc>
          <w:tcPr>
            <w:tcW w:w="4535" w:type="dxa"/>
          </w:tcPr>
          <w:p w:rsidR="00B006AD" w:rsidRDefault="00B006AD">
            <w:pPr>
              <w:pStyle w:val="ConsPlusNormal"/>
              <w:jc w:val="both"/>
            </w:pPr>
            <w:r>
              <w:t>Не более 1,0 млн. рублей и не более 150 лошадиных сил включительно</w:t>
            </w:r>
          </w:p>
        </w:tc>
        <w:tc>
          <w:tcPr>
            <w:tcW w:w="4535" w:type="dxa"/>
          </w:tcPr>
          <w:p w:rsidR="00B006AD" w:rsidRDefault="00B006AD">
            <w:pPr>
              <w:pStyle w:val="ConsPlusNormal"/>
              <w:jc w:val="both"/>
            </w:pPr>
            <w:r>
              <w:t>Не более 0,7 млн. рублей и не более 125 лошадиных сил включительно</w:t>
            </w:r>
          </w:p>
        </w:tc>
      </w:tr>
    </w:tbl>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both"/>
      </w:pPr>
    </w:p>
    <w:p w:rsidR="00B006AD" w:rsidRDefault="00B006AD">
      <w:pPr>
        <w:pStyle w:val="ConsPlusNormal"/>
        <w:jc w:val="right"/>
        <w:outlineLvl w:val="2"/>
      </w:pPr>
      <w:r>
        <w:t>Приложение N 3</w:t>
      </w:r>
    </w:p>
    <w:p w:rsidR="00B006AD" w:rsidRDefault="00B006AD">
      <w:pPr>
        <w:pStyle w:val="ConsPlusNormal"/>
        <w:jc w:val="right"/>
      </w:pPr>
      <w:r>
        <w:t>к Порядку</w:t>
      </w:r>
    </w:p>
    <w:p w:rsidR="00B006AD" w:rsidRDefault="00B006AD">
      <w:pPr>
        <w:pStyle w:val="ConsPlusNormal"/>
        <w:jc w:val="right"/>
      </w:pPr>
      <w:r>
        <w:t>определения нормативных затрат на обеспечение</w:t>
      </w:r>
    </w:p>
    <w:p w:rsidR="00B006AD" w:rsidRDefault="00B006AD">
      <w:pPr>
        <w:pStyle w:val="ConsPlusNormal"/>
        <w:jc w:val="right"/>
      </w:pPr>
      <w:r>
        <w:t>функций муниципальных органов и подведомственных</w:t>
      </w:r>
    </w:p>
    <w:p w:rsidR="00B006AD" w:rsidRDefault="00B006AD">
      <w:pPr>
        <w:pStyle w:val="ConsPlusNormal"/>
        <w:jc w:val="right"/>
      </w:pPr>
      <w:r>
        <w:t>им казенных учреждений</w:t>
      </w:r>
    </w:p>
    <w:p w:rsidR="00B006AD" w:rsidRDefault="00B006AD">
      <w:pPr>
        <w:pStyle w:val="ConsPlusNormal"/>
        <w:jc w:val="both"/>
      </w:pPr>
    </w:p>
    <w:p w:rsidR="00B006AD" w:rsidRDefault="00B006AD">
      <w:pPr>
        <w:pStyle w:val="ConsPlusTitle"/>
        <w:jc w:val="center"/>
      </w:pPr>
      <w:bookmarkStart w:id="11" w:name="P1017"/>
      <w:bookmarkEnd w:id="11"/>
      <w:r>
        <w:t>ОПРЕДЕЛЕНИЕ ПОКАЗАТЕЛЯ ЧИСЛЕННОСТИ ОСНОВНЫХ РАБОТНИКОВ</w:t>
      </w:r>
    </w:p>
    <w:p w:rsidR="00B006AD" w:rsidRDefault="00B006AD">
      <w:pPr>
        <w:pStyle w:val="ConsPlusTitle"/>
        <w:jc w:val="center"/>
      </w:pPr>
      <w:r>
        <w:t>МУНИЦИПАЛЬНЫХ ОРГАНОВ И ПОДВЕДОМСТВЕННЫХ ИМ КАЗЕННЫХ</w:t>
      </w:r>
    </w:p>
    <w:p w:rsidR="00B006AD" w:rsidRDefault="00B006AD">
      <w:pPr>
        <w:pStyle w:val="ConsPlusTitle"/>
        <w:jc w:val="center"/>
      </w:pPr>
      <w:proofErr w:type="gramStart"/>
      <w:r>
        <w:t>УЧРЕЖДЕНИЙ, ПРИМЕНЯЕМОГО ДЛЯ РАСЧЕТА НОРМАТИВНЫХ ЗАТРАТ</w:t>
      </w:r>
      <w:proofErr w:type="gramEnd"/>
    </w:p>
    <w:p w:rsidR="00B006AD" w:rsidRDefault="00B006AD">
      <w:pPr>
        <w:pStyle w:val="ConsPlusNormal"/>
        <w:jc w:val="both"/>
      </w:pPr>
    </w:p>
    <w:p w:rsidR="00B006AD" w:rsidRDefault="00B006AD">
      <w:pPr>
        <w:pStyle w:val="ConsPlusNormal"/>
        <w:ind w:firstLine="540"/>
        <w:jc w:val="both"/>
      </w:pPr>
      <w:proofErr w:type="gramStart"/>
      <w:r>
        <w:t xml:space="preserve">В соответствии с </w:t>
      </w:r>
      <w:hyperlink r:id="rId146">
        <w:r>
          <w:rPr>
            <w:color w:val="0000FF"/>
          </w:rPr>
          <w:t>пунктом 18</w:t>
        </w:r>
      </w:hyperlink>
      <w: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N 1047, показатель расчетной численности основных работников (Ч</w:t>
      </w:r>
      <w:r>
        <w:rPr>
          <w:vertAlign w:val="subscript"/>
        </w:rPr>
        <w:t>оп</w:t>
      </w:r>
      <w:r>
        <w:t>) для муниципальных органов и подведомственных им казенных учреждений определяется по формуле, установленной для федеральных государственных органов, не относящихся</w:t>
      </w:r>
      <w:proofErr w:type="gramEnd"/>
      <w:r>
        <w:t xml:space="preserve"> к сфере национальной безопасности, правоохранительной деятельности и обороны:</w:t>
      </w:r>
    </w:p>
    <w:p w:rsidR="00B006AD" w:rsidRDefault="00B006AD">
      <w:pPr>
        <w:pStyle w:val="ConsPlusNormal"/>
        <w:jc w:val="both"/>
      </w:pPr>
    </w:p>
    <w:p w:rsidR="00B006AD" w:rsidRDefault="00B006AD">
      <w:pPr>
        <w:pStyle w:val="ConsPlusNormal"/>
        <w:jc w:val="center"/>
      </w:pPr>
      <w:r>
        <w:t>Ч</w:t>
      </w:r>
      <w:r>
        <w:rPr>
          <w:vertAlign w:val="subscript"/>
        </w:rPr>
        <w:t>оп</w:t>
      </w:r>
      <w:r>
        <w:t xml:space="preserve"> = (Ч</w:t>
      </w:r>
      <w:r>
        <w:rPr>
          <w:vertAlign w:val="subscript"/>
        </w:rPr>
        <w:t>с</w:t>
      </w:r>
      <w:r>
        <w:t xml:space="preserve"> + Ч</w:t>
      </w:r>
      <w:r>
        <w:rPr>
          <w:vertAlign w:val="subscript"/>
        </w:rPr>
        <w:t>р</w:t>
      </w:r>
      <w:r>
        <w:t xml:space="preserve"> + Ч</w:t>
      </w:r>
      <w:r>
        <w:rPr>
          <w:vertAlign w:val="subscript"/>
        </w:rPr>
        <w:t>нсот</w:t>
      </w:r>
      <w:r>
        <w:t>) x 1,1,</w:t>
      </w:r>
    </w:p>
    <w:p w:rsidR="00B006AD" w:rsidRDefault="00B006AD">
      <w:pPr>
        <w:pStyle w:val="ConsPlusNormal"/>
        <w:jc w:val="both"/>
      </w:pPr>
    </w:p>
    <w:p w:rsidR="00B006AD" w:rsidRDefault="00B006AD">
      <w:pPr>
        <w:pStyle w:val="ConsPlusNormal"/>
        <w:ind w:firstLine="540"/>
        <w:jc w:val="both"/>
      </w:pPr>
      <w:r>
        <w:t>где:</w:t>
      </w:r>
    </w:p>
    <w:p w:rsidR="00B006AD" w:rsidRDefault="00B006AD">
      <w:pPr>
        <w:pStyle w:val="ConsPlusNormal"/>
        <w:spacing w:before="220"/>
        <w:ind w:firstLine="540"/>
        <w:jc w:val="both"/>
      </w:pPr>
      <w:r>
        <w:lastRenderedPageBreak/>
        <w:t>Ч</w:t>
      </w:r>
      <w:r>
        <w:rPr>
          <w:vertAlign w:val="subscript"/>
        </w:rPr>
        <w:t>с</w:t>
      </w:r>
      <w:r>
        <w:t xml:space="preserve"> - фактическая численность служащих;</w:t>
      </w:r>
    </w:p>
    <w:p w:rsidR="00B006AD" w:rsidRDefault="00B006AD">
      <w:pPr>
        <w:pStyle w:val="ConsPlusNormal"/>
        <w:spacing w:before="220"/>
        <w:ind w:firstLine="540"/>
        <w:jc w:val="both"/>
      </w:pPr>
      <w:r>
        <w:t>Ч</w:t>
      </w:r>
      <w:r>
        <w:rPr>
          <w:vertAlign w:val="subscript"/>
        </w:rPr>
        <w:t>р</w:t>
      </w:r>
      <w:r>
        <w:t xml:space="preserve"> - фактическая численность работников, замещающих должности, не являющиеся должностями службы;</w:t>
      </w:r>
    </w:p>
    <w:p w:rsidR="00B006AD" w:rsidRDefault="00B006AD">
      <w:pPr>
        <w:pStyle w:val="ConsPlusNormal"/>
        <w:spacing w:before="220"/>
        <w:ind w:firstLine="540"/>
        <w:jc w:val="both"/>
      </w:pPr>
      <w:r>
        <w:t>Ч</w:t>
      </w:r>
      <w:r>
        <w:rPr>
          <w:vertAlign w:val="subscript"/>
        </w:rPr>
        <w:t>нсот</w:t>
      </w:r>
      <w:r>
        <w:t xml:space="preserve"> - фактическая численность работников, денежное содержание которых осуществляется в рамках систем оплаты труда, определенных в соответствии с постановлениями Администрации Великого Новгорода;</w:t>
      </w:r>
    </w:p>
    <w:p w:rsidR="00B006AD" w:rsidRDefault="00B006AD">
      <w:pPr>
        <w:pStyle w:val="ConsPlusNormal"/>
        <w:spacing w:before="220"/>
        <w:ind w:firstLine="540"/>
        <w:jc w:val="both"/>
      </w:pPr>
      <w:r>
        <w:t>1,1 - коэффициент, который может быть использован на случай замещения вакантных должностей.</w:t>
      </w:r>
    </w:p>
    <w:p w:rsidR="00B006AD" w:rsidRDefault="00B006AD">
      <w:pPr>
        <w:pStyle w:val="ConsPlusNormal"/>
        <w:jc w:val="both"/>
      </w:pPr>
    </w:p>
    <w:p w:rsidR="00B006AD" w:rsidRDefault="00B006AD">
      <w:pPr>
        <w:pStyle w:val="ConsPlusNormal"/>
        <w:jc w:val="both"/>
      </w:pPr>
    </w:p>
    <w:p w:rsidR="00B006AD" w:rsidRDefault="00B006AD">
      <w:pPr>
        <w:pStyle w:val="ConsPlusNormal"/>
        <w:pBdr>
          <w:bottom w:val="single" w:sz="6" w:space="0" w:color="auto"/>
        </w:pBdr>
        <w:spacing w:before="100" w:after="100"/>
        <w:jc w:val="both"/>
        <w:rPr>
          <w:sz w:val="2"/>
          <w:szCs w:val="2"/>
        </w:rPr>
      </w:pPr>
    </w:p>
    <w:p w:rsidR="00731EAA" w:rsidRDefault="00731EAA"/>
    <w:sectPr w:rsidR="00731EA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AD"/>
    <w:rsid w:val="003A5BCA"/>
    <w:rsid w:val="00731EAA"/>
    <w:rsid w:val="00B00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6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0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06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0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06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06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06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06A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00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6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0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06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06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06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06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06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06A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00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67.wmf"/><Relationship Id="rId21" Type="http://schemas.openxmlformats.org/officeDocument/2006/relationships/image" Target="media/image3.wmf"/><Relationship Id="rId42" Type="http://schemas.openxmlformats.org/officeDocument/2006/relationships/hyperlink" Target="consultantplus://offline/ref=BD1C0163D0409F53E7A103BDA0876D868AA5A62D3CA5957FB5F701B93033848FC1105635BE802DC46A53D0D5488092C94FF6F30E1E7C416E13295673e3J" TargetMode="External"/><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image" Target="media/image41.wmf"/><Relationship Id="rId89" Type="http://schemas.openxmlformats.org/officeDocument/2006/relationships/image" Target="media/image46.wmf"/><Relationship Id="rId112" Type="http://schemas.openxmlformats.org/officeDocument/2006/relationships/hyperlink" Target="consultantplus://offline/ref=BD1C0163D0409F53E7A103BDA0876D868AA5A62D3CA5957FB5F701B93033848FC1105635BE802DC46A53DCD5488092C94FF6F30E1E7C416E13295673e3J" TargetMode="External"/><Relationship Id="rId133" Type="http://schemas.openxmlformats.org/officeDocument/2006/relationships/image" Target="media/image77.wmf"/><Relationship Id="rId138" Type="http://schemas.openxmlformats.org/officeDocument/2006/relationships/hyperlink" Target="consultantplus://offline/ref=BD1C0163D0409F53E7A11DB0B6EB328E8AAFF8273AA29B2AEAA85AE4673A8ED8865F0F77FA8D2EC5625881810781CE8F1EE5F1091E7E427271e2J" TargetMode="External"/><Relationship Id="rId16" Type="http://schemas.openxmlformats.org/officeDocument/2006/relationships/hyperlink" Target="consultantplus://offline/ref=BD1C0163D0409F53E7A103BDA0876D868AA5A62D3CA5957FB5F701B93033848FC1105635BE802DC46A53D6D2488092C94FF6F30E1E7C416E13295673e3J" TargetMode="External"/><Relationship Id="rId107" Type="http://schemas.openxmlformats.org/officeDocument/2006/relationships/image" Target="media/image61.wmf"/><Relationship Id="rId11" Type="http://schemas.openxmlformats.org/officeDocument/2006/relationships/hyperlink" Target="consultantplus://offline/ref=BD1C0163D0409F53E7A11DB0B6EB328E8AAEFA2232A49B2AEAA85AE4673A8ED8945F577BF88932C4694DD7D0417De7J" TargetMode="External"/><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25.wmf"/><Relationship Id="rId58" Type="http://schemas.openxmlformats.org/officeDocument/2006/relationships/hyperlink" Target="consultantplus://offline/ref=BD1C0163D0409F53E7A103BDA0876D868AA5A62D3CA5957FB5F701B93033848FC1105635BE802DC46A53D3D4488092C94FF6F30E1E7C416E13295673e3J" TargetMode="External"/><Relationship Id="rId74" Type="http://schemas.openxmlformats.org/officeDocument/2006/relationships/hyperlink" Target="consultantplus://offline/ref=BD1C0163D0409F53E7A103BDA0876D868AA5A62D33A3907BB2F701B93033848FC1105635BE802DC46A53D1D0488092C94FF6F30E1E7C416E13295673e3J" TargetMode="External"/><Relationship Id="rId79" Type="http://schemas.openxmlformats.org/officeDocument/2006/relationships/image" Target="media/image38.wmf"/><Relationship Id="rId102" Type="http://schemas.openxmlformats.org/officeDocument/2006/relationships/image" Target="media/image56.wmf"/><Relationship Id="rId123" Type="http://schemas.openxmlformats.org/officeDocument/2006/relationships/hyperlink" Target="consultantplus://offline/ref=BD1C0163D0409F53E7A103BDA0876D868AA5A62D3CA5957FB5F701B93033848FC1105635BE802DC46A52D5D4488092C94FF6F30E1E7C416E13295673e3J" TargetMode="External"/><Relationship Id="rId128" Type="http://schemas.openxmlformats.org/officeDocument/2006/relationships/hyperlink" Target="consultantplus://offline/ref=BD1C0163D0409F53E7A103BDA0876D868AA5A62D3CA5957FB5F701B93033848FC1105635BE802DC46A52D5D5488092C94FF6F30E1E7C416E13295673e3J" TargetMode="External"/><Relationship Id="rId144" Type="http://schemas.openxmlformats.org/officeDocument/2006/relationships/hyperlink" Target="consultantplus://offline/ref=BD1C0163D0409F53E7A103BDA0876D868AA5A62D3CA5957FB5F701B93033848FC1105635BE802DC46A52D4D0488092C94FF6F30E1E7C416E13295673e3J" TargetMode="External"/><Relationship Id="rId5" Type="http://schemas.openxmlformats.org/officeDocument/2006/relationships/hyperlink" Target="consultantplus://offline/ref=BD1C0163D0409F53E7A103BDA0876D868AA5A62D3CA5957FB5F701B93033848FC1105635BE802DC46A53D5D5488092C94FF6F30E1E7C416E13295673e3J" TargetMode="External"/><Relationship Id="rId90" Type="http://schemas.openxmlformats.org/officeDocument/2006/relationships/image" Target="media/image47.wmf"/><Relationship Id="rId95" Type="http://schemas.openxmlformats.org/officeDocument/2006/relationships/image" Target="media/image50.wmf"/><Relationship Id="rId22" Type="http://schemas.openxmlformats.org/officeDocument/2006/relationships/image" Target="media/image4.wmf"/><Relationship Id="rId27" Type="http://schemas.openxmlformats.org/officeDocument/2006/relationships/hyperlink" Target="consultantplus://offline/ref=BD1C0163D0409F53E7A103BDA0876D868AA5A62D3CA5957FB5F701B93033848FC1105635BE802DC46A53D6D5488092C94FF6F30E1E7C416E13295673e3J" TargetMode="External"/><Relationship Id="rId43" Type="http://schemas.openxmlformats.org/officeDocument/2006/relationships/hyperlink" Target="consultantplus://offline/ref=BD1C0163D0409F53E7A103BDA0876D868AA5A62D3CA5957FB5F701B93033848FC1105635BE802DC46A53D3D0488092C94FF6F30E1E7C416E13295673e3J" TargetMode="External"/><Relationship Id="rId48" Type="http://schemas.openxmlformats.org/officeDocument/2006/relationships/hyperlink" Target="consultantplus://offline/ref=BD1C0163D0409F53E7A103BDA0876D868AA5A62D3CA5957FB5F701B93033848FC1105635BE802DC46A53D3D3488092C94FF6F30E1E7C416E13295673e3J" TargetMode="External"/><Relationship Id="rId64" Type="http://schemas.openxmlformats.org/officeDocument/2006/relationships/hyperlink" Target="consultantplus://offline/ref=BD1C0163D0409F53E7A103BDA0876D868AA5A62D3CA5957FB5F701B93033848FC1105635BE802DC46A53D2D4488092C94FF6F30E1E7C416E13295673e3J" TargetMode="External"/><Relationship Id="rId69" Type="http://schemas.openxmlformats.org/officeDocument/2006/relationships/image" Target="media/image33.wmf"/><Relationship Id="rId113" Type="http://schemas.openxmlformats.org/officeDocument/2006/relationships/image" Target="media/image65.wmf"/><Relationship Id="rId118" Type="http://schemas.openxmlformats.org/officeDocument/2006/relationships/hyperlink" Target="consultantplus://offline/ref=BD1C0163D0409F53E7A103BDA0876D868AA5A62D3CA5957FB5F701B93033848FC1105635BE802DC46A53DCD6488092C94FF6F30E1E7C416E13295673e3J" TargetMode="External"/><Relationship Id="rId134" Type="http://schemas.openxmlformats.org/officeDocument/2006/relationships/image" Target="media/image78.wmf"/><Relationship Id="rId139" Type="http://schemas.openxmlformats.org/officeDocument/2006/relationships/hyperlink" Target="consultantplus://offline/ref=BD1C0163D0409F53E7A103BDA0876D868AA5A62D3CA5957FB5F701B93033848FC1105635BE802DC46A52D5D8488092C94FF6F30E1E7C416E13295673e3J" TargetMode="External"/><Relationship Id="rId80" Type="http://schemas.openxmlformats.org/officeDocument/2006/relationships/hyperlink" Target="consultantplus://offline/ref=BD1C0163D0409F53E7A11DB0B6EB328E8AAAF9203FAF9B2AEAA85AE4673A8ED8945F577BF88932C4694DD7D0417De7J" TargetMode="External"/><Relationship Id="rId85"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hyperlink" Target="consultantplus://offline/ref=BD1C0163D0409F53E7A103BDA0876D868AA5A62D3CA5957FB5F701B93033848FC1105635BE802DC46A53D4D0488092C94FF6F30E1E7C416E13295673e3J" TargetMode="External"/><Relationship Id="rId17" Type="http://schemas.openxmlformats.org/officeDocument/2006/relationships/hyperlink" Target="consultantplus://offline/ref=BD1C0163D0409F53E7A103BDA0876D868AA5A62D3CA5957FB5F701B93033848FC1105635BE802DC46A53D6D4488092C94FF6F30E1E7C416E13295673e3J" TargetMode="External"/><Relationship Id="rId25" Type="http://schemas.openxmlformats.org/officeDocument/2006/relationships/image" Target="media/image7.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hyperlink" Target="consultantplus://offline/ref=BD1C0163D0409F53E7A103BDA0876D868AA5A62D3CA5957FB5F701B93033848FC1105635BE802DC46A53D3D0488092C94FF6F30E1E7C416E13295673e3J" TargetMode="External"/><Relationship Id="rId59" Type="http://schemas.openxmlformats.org/officeDocument/2006/relationships/image" Target="media/image28.wmf"/><Relationship Id="rId67" Type="http://schemas.openxmlformats.org/officeDocument/2006/relationships/image" Target="media/image31.wmf"/><Relationship Id="rId103" Type="http://schemas.openxmlformats.org/officeDocument/2006/relationships/image" Target="media/image57.wmf"/><Relationship Id="rId108" Type="http://schemas.openxmlformats.org/officeDocument/2006/relationships/image" Target="media/image62.wmf"/><Relationship Id="rId116" Type="http://schemas.openxmlformats.org/officeDocument/2006/relationships/hyperlink" Target="consultantplus://offline/ref=BD1C0163D0409F53E7A11DB0B6EB328E8AADFE203FA69B2AEAA85AE4673A8ED8865F0F77FA8D2CCC6D5881810781CE8F1EE5F1091E7E427271e2J" TargetMode="External"/><Relationship Id="rId124" Type="http://schemas.openxmlformats.org/officeDocument/2006/relationships/image" Target="media/image72.wmf"/><Relationship Id="rId129" Type="http://schemas.openxmlformats.org/officeDocument/2006/relationships/image" Target="media/image75.wmf"/><Relationship Id="rId137" Type="http://schemas.openxmlformats.org/officeDocument/2006/relationships/image" Target="media/image79.wmf"/><Relationship Id="rId20" Type="http://schemas.openxmlformats.org/officeDocument/2006/relationships/image" Target="media/image2.wmf"/><Relationship Id="rId41" Type="http://schemas.openxmlformats.org/officeDocument/2006/relationships/image" Target="media/image20.wmf"/><Relationship Id="rId54" Type="http://schemas.openxmlformats.org/officeDocument/2006/relationships/hyperlink" Target="consultantplus://offline/ref=BD1C0163D0409F53E7A103BDA0876D868AA5A62D3CA5957FB5F701B93033848FC1105635BE802DC46A53D3D3488092C94FF6F30E1E7C416E13295673e3J" TargetMode="External"/><Relationship Id="rId62" Type="http://schemas.openxmlformats.org/officeDocument/2006/relationships/hyperlink" Target="consultantplus://offline/ref=BD1C0163D0409F53E7A103BDA0876D868AA5A62D3CA5957FB5F701B93033848FC1105635BE802DC46A53D2D3488092C94FF6F30E1E7C416E13295673e3J" TargetMode="External"/><Relationship Id="rId70" Type="http://schemas.openxmlformats.org/officeDocument/2006/relationships/image" Target="media/image34.wmf"/><Relationship Id="rId75" Type="http://schemas.openxmlformats.org/officeDocument/2006/relationships/hyperlink" Target="consultantplus://offline/ref=BD1C0163D0409F53E7A103BDA0876D868AA5A62D3CA5957FB5F701B93033848FC1105635BE802DC46A53D2D7488092C94FF6F30E1E7C416E13295673e3J" TargetMode="External"/><Relationship Id="rId83" Type="http://schemas.openxmlformats.org/officeDocument/2006/relationships/image" Target="media/image40.wmf"/><Relationship Id="rId88" Type="http://schemas.openxmlformats.org/officeDocument/2006/relationships/image" Target="media/image45.wmf"/><Relationship Id="rId91" Type="http://schemas.openxmlformats.org/officeDocument/2006/relationships/hyperlink" Target="consultantplus://offline/ref=BD1C0163D0409F53E7A11DB0B6EB328E86ABFE2338ADC620E2F156E66035D1CF81160376FA8D2DC06107849416D9C18904FBF214027C4077e3J" TargetMode="External"/><Relationship Id="rId96" Type="http://schemas.openxmlformats.org/officeDocument/2006/relationships/image" Target="media/image51.wmf"/><Relationship Id="rId111" Type="http://schemas.openxmlformats.org/officeDocument/2006/relationships/image" Target="media/image64.wmf"/><Relationship Id="rId132" Type="http://schemas.openxmlformats.org/officeDocument/2006/relationships/image" Target="media/image76.wmf"/><Relationship Id="rId140" Type="http://schemas.openxmlformats.org/officeDocument/2006/relationships/hyperlink" Target="consultantplus://offline/ref=BD1C0163D0409F53E7A11DB0B6EB328E8AAFF8273AA29B2AEAA85AE4673A8ED8865F0F77FA8D2EC5625881810781CE8F1EE5F1091E7E427271e2J" TargetMode="External"/><Relationship Id="rId145" Type="http://schemas.openxmlformats.org/officeDocument/2006/relationships/hyperlink" Target="consultantplus://offline/ref=BD1C0163D0409F53E7A103BDA0876D868AA5A62D3BA69379BFF55CB3386A888DC61F0922ABC979C96857CBD040CAC18D187Fe8J" TargetMode="External"/><Relationship Id="rId1" Type="http://schemas.openxmlformats.org/officeDocument/2006/relationships/styles" Target="styles.xml"/><Relationship Id="rId6" Type="http://schemas.openxmlformats.org/officeDocument/2006/relationships/hyperlink" Target="consultantplus://offline/ref=BD1C0163D0409F53E7A103BDA0876D868AA5A62D3CA2977EB3F701B93033848FC1105635BE802DC46A53D5D5488092C94FF6F30E1E7C416E13295673e3J" TargetMode="External"/><Relationship Id="rId15" Type="http://schemas.openxmlformats.org/officeDocument/2006/relationships/hyperlink" Target="consultantplus://offline/ref=BD1C0163D0409F53E7A103BDA0876D868AA5A62D3CA5957FB5F701B93033848FC1105635BE802DC46A53D6D1488092C94FF6F30E1E7C416E13295673e3J" TargetMode="External"/><Relationship Id="rId23" Type="http://schemas.openxmlformats.org/officeDocument/2006/relationships/image" Target="media/image5.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60.wmf"/><Relationship Id="rId114" Type="http://schemas.openxmlformats.org/officeDocument/2006/relationships/hyperlink" Target="consultantplus://offline/ref=BD1C0163D0409F53E7A11DB0B6EB328E8FA9FF2139A79B2AEAA85AE4673A8ED8865F0F77FA8D2CC3625881810781CE8F1EE5F1091E7E427271e2J" TargetMode="External"/><Relationship Id="rId119" Type="http://schemas.openxmlformats.org/officeDocument/2006/relationships/image" Target="media/image68.wmf"/><Relationship Id="rId127" Type="http://schemas.openxmlformats.org/officeDocument/2006/relationships/image" Target="media/image74.wmf"/><Relationship Id="rId10" Type="http://schemas.openxmlformats.org/officeDocument/2006/relationships/hyperlink" Target="consultantplus://offline/ref=BD1C0163D0409F53E7A103BDA0876D868AA5A62D3CA2977EB3F701B93033848FC1105635BE802DC46A53D5D5488092C94FF6F30E1E7C416E13295673e3J" TargetMode="External"/><Relationship Id="rId31" Type="http://schemas.openxmlformats.org/officeDocument/2006/relationships/image" Target="media/image12.wmf"/><Relationship Id="rId44" Type="http://schemas.openxmlformats.org/officeDocument/2006/relationships/image" Target="media/image21.wmf"/><Relationship Id="rId52" Type="http://schemas.openxmlformats.org/officeDocument/2006/relationships/hyperlink" Target="consultantplus://offline/ref=BD1C0163D0409F53E7A103BDA0876D868AA5A62D3CA5957FB5F701B93033848FC1105635BE802DC46A53D3D3488092C94FF6F30E1E7C416E13295673e3J" TargetMode="External"/><Relationship Id="rId60" Type="http://schemas.openxmlformats.org/officeDocument/2006/relationships/hyperlink" Target="consultantplus://offline/ref=BD1C0163D0409F53E7A103BDA0876D868AA5A62D3CA5957FB5F701B93033848FC1105635BE802DC46A53D2D0488092C94FF6F30E1E7C416E13295673e3J" TargetMode="External"/><Relationship Id="rId65" Type="http://schemas.openxmlformats.org/officeDocument/2006/relationships/image" Target="media/image30.wmf"/><Relationship Id="rId73" Type="http://schemas.openxmlformats.org/officeDocument/2006/relationships/hyperlink" Target="consultantplus://offline/ref=BD1C0163D0409F53E7A103BDA0876D868AA5A62D3CA5957FB5F701B93033848FC1105635BE802DC46A53D2D6488092C94FF6F30E1E7C416E13295673e3J" TargetMode="External"/><Relationship Id="rId78" Type="http://schemas.openxmlformats.org/officeDocument/2006/relationships/image" Target="media/image37.wmf"/><Relationship Id="rId81" Type="http://schemas.openxmlformats.org/officeDocument/2006/relationships/image" Target="media/image39.wmf"/><Relationship Id="rId86" Type="http://schemas.openxmlformats.org/officeDocument/2006/relationships/image" Target="media/image43.wmf"/><Relationship Id="rId94" Type="http://schemas.openxmlformats.org/officeDocument/2006/relationships/image" Target="media/image49.wmf"/><Relationship Id="rId99" Type="http://schemas.openxmlformats.org/officeDocument/2006/relationships/hyperlink" Target="consultantplus://offline/ref=BD1C0163D0409F53E7A103BDA0876D868AA5A62D3CA5957FB5F701B93033848FC1105635BE802DC46A53DDD1488092C94FF6F30E1E7C416E13295673e3J" TargetMode="External"/><Relationship Id="rId101" Type="http://schemas.openxmlformats.org/officeDocument/2006/relationships/image" Target="media/image55.wmf"/><Relationship Id="rId122" Type="http://schemas.openxmlformats.org/officeDocument/2006/relationships/image" Target="media/image71.wmf"/><Relationship Id="rId130" Type="http://schemas.openxmlformats.org/officeDocument/2006/relationships/hyperlink" Target="consultantplus://offline/ref=BD1C0163D0409F53E7A103BDA0876D868AA5A62D3CA5957FB5F701B93033848FC1105635BE802DC46A52D5D6488092C94FF6F30E1E7C416E13295673e3J" TargetMode="External"/><Relationship Id="rId135" Type="http://schemas.openxmlformats.org/officeDocument/2006/relationships/hyperlink" Target="consultantplus://offline/ref=BD1C0163D0409F53E7A11DB0B6EB328E8AAFF12132A29B2AEAA85AE4673A8ED8865F0F77FA8D2CC4625881810781CE8F1EE5F1091E7E427271e2J" TargetMode="External"/><Relationship Id="rId143" Type="http://schemas.openxmlformats.org/officeDocument/2006/relationships/image" Target="media/image80.wm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D1C0163D0409F53E7A103BDA0876D868AA5A62D3CA5957FB5F701B93033848FC1105635BE802DC46A53D5D5488092C94FF6F30E1E7C416E13295673e3J" TargetMode="External"/><Relationship Id="rId13" Type="http://schemas.openxmlformats.org/officeDocument/2006/relationships/hyperlink" Target="consultantplus://offline/ref=BD1C0163D0409F53E7A103BDA0876D868AA5A62D3CA5957FB5F701B93033848FC1105635BE802DC46A53D4D2488092C94FF6F30E1E7C416E13295673e3J" TargetMode="External"/><Relationship Id="rId18" Type="http://schemas.openxmlformats.org/officeDocument/2006/relationships/hyperlink" Target="consultantplus://offline/ref=BD1C0163D0409F53E7A103BDA0876D868AA5A62D3CA2977EB3F701B93033848FC1105635BE802DC46A53D5D5488092C94FF6F30E1E7C416E13295673e3J" TargetMode="External"/><Relationship Id="rId39" Type="http://schemas.openxmlformats.org/officeDocument/2006/relationships/hyperlink" Target="consultantplus://offline/ref=BD1C0163D0409F53E7A103BDA0876D868AA5A62D3CA2977EB3F701B93033848FC1105635BE802DC46A53D5D5488092C94FF6F30E1E7C416E13295673e3J" TargetMode="External"/><Relationship Id="rId109" Type="http://schemas.openxmlformats.org/officeDocument/2006/relationships/hyperlink" Target="consultantplus://offline/ref=BD1C0163D0409F53E7A103BDA0876D868AA5A62D3CA5957FB5F701B93033848FC1105635BE802DC46A53DDD7488092C94FF6F30E1E7C416E13295673e3J" TargetMode="External"/><Relationship Id="rId34" Type="http://schemas.openxmlformats.org/officeDocument/2006/relationships/image" Target="media/image15.wmf"/><Relationship Id="rId50" Type="http://schemas.openxmlformats.org/officeDocument/2006/relationships/hyperlink" Target="consultantplus://offline/ref=BD1C0163D0409F53E7A103BDA0876D868AA5A62D3CA5957FB5F701B93033848FC1105635BE802DC46A53D3D3488092C94FF6F30E1E7C416E13295673e3J" TargetMode="External"/><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image" Target="media/image52.wmf"/><Relationship Id="rId104" Type="http://schemas.openxmlformats.org/officeDocument/2006/relationships/image" Target="media/image58.wmf"/><Relationship Id="rId120" Type="http://schemas.openxmlformats.org/officeDocument/2006/relationships/image" Target="media/image69.wmf"/><Relationship Id="rId125" Type="http://schemas.openxmlformats.org/officeDocument/2006/relationships/hyperlink" Target="consultantplus://offline/ref=BD1C0163D0409F53E7A103BDA0876D868AA5A62D3CA5957FB5F701B93033848FC1105635BE802DC46A52D5D4488092C94FF6F30E1E7C416E13295673e3J" TargetMode="External"/><Relationship Id="rId141" Type="http://schemas.openxmlformats.org/officeDocument/2006/relationships/hyperlink" Target="consultantplus://offline/ref=BD1C0163D0409F53E7A11DB0B6EB328E8AAFF8273AA29B2AEAA85AE4673A8ED8865F0F77FA8D2EC5625881810781CE8F1EE5F1091E7E427271e2J" TargetMode="External"/><Relationship Id="rId146" Type="http://schemas.openxmlformats.org/officeDocument/2006/relationships/hyperlink" Target="consultantplus://offline/ref=BD1C0163D0409F53E7A11DB0B6EB328E8DACF12939A59B2AEAA85AE4673A8ED8865F0F77FA8D2DCD6F5881810781CE8F1EE5F1091E7E427271e2J" TargetMode="External"/><Relationship Id="rId7" Type="http://schemas.openxmlformats.org/officeDocument/2006/relationships/hyperlink" Target="consultantplus://offline/ref=BD1C0163D0409F53E7A11DB0B6EB328E8AAFF8273AA29B2AEAA85AE4673A8ED8865F0F77FF8678952E06D8D247CAC38E04F9F10870e3J" TargetMode="External"/><Relationship Id="rId71" Type="http://schemas.openxmlformats.org/officeDocument/2006/relationships/hyperlink" Target="consultantplus://offline/ref=BD1C0163D0409F53E7A103BDA0876D868AA5A62D3CA5957FB5F701B93033848FC1105635BE802DC46A53D2D4488092C94FF6F30E1E7C416E13295673e3J" TargetMode="External"/><Relationship Id="rId92" Type="http://schemas.openxmlformats.org/officeDocument/2006/relationships/hyperlink" Target="consultantplus://offline/ref=BD1C0163D0409F53E7A103BDA0876D868AA5A62D3CA5957FB5F701B93033848FC1105635BE802DC46A53DDD0488092C94FF6F30E1E7C416E13295673e3J" TargetMode="External"/><Relationship Id="rId2" Type="http://schemas.microsoft.com/office/2007/relationships/stylesWithEffects" Target="stylesWithEffects.xml"/><Relationship Id="rId29" Type="http://schemas.openxmlformats.org/officeDocument/2006/relationships/image" Target="media/image10.wmf"/><Relationship Id="rId24" Type="http://schemas.openxmlformats.org/officeDocument/2006/relationships/image" Target="media/image6.wmf"/><Relationship Id="rId40" Type="http://schemas.openxmlformats.org/officeDocument/2006/relationships/hyperlink" Target="consultantplus://offline/ref=BD1C0163D0409F53E7A103BDA0876D868AA5A62D3CA5957FB5F701B93033848FC1105635BE802DC46A53D1D5488092C94FF6F30E1E7C416E13295673e3J" TargetMode="External"/><Relationship Id="rId45" Type="http://schemas.openxmlformats.org/officeDocument/2006/relationships/hyperlink" Target="consultantplus://offline/ref=BD1C0163D0409F53E7A103BDA0876D868AA5A62D3CA5957FB5F701B93033848FC1105635BE802DC46A53D3D0488092C94FF6F30E1E7C416E13295673e3J" TargetMode="External"/><Relationship Id="rId66" Type="http://schemas.openxmlformats.org/officeDocument/2006/relationships/hyperlink" Target="consultantplus://offline/ref=BD1C0163D0409F53E7A103BDA0876D868AA5A62D3CA5957FB5F701B93033848FC1105635BE802DC46A53D2D4488092C94FF6F30E1E7C416E13295673e3J" TargetMode="External"/><Relationship Id="rId87" Type="http://schemas.openxmlformats.org/officeDocument/2006/relationships/image" Target="media/image44.wmf"/><Relationship Id="rId110" Type="http://schemas.openxmlformats.org/officeDocument/2006/relationships/image" Target="media/image63.wmf"/><Relationship Id="rId115" Type="http://schemas.openxmlformats.org/officeDocument/2006/relationships/image" Target="media/image66.wmf"/><Relationship Id="rId131" Type="http://schemas.openxmlformats.org/officeDocument/2006/relationships/hyperlink" Target="consultantplus://offline/ref=BD1C0163D0409F53E7A103BDA0876D868AA5A62D3CA5957FB5F701B93033848FC1105635BE802DC46A52D5D6488092C94FF6F30E1E7C416E13295673e3J" TargetMode="External"/><Relationship Id="rId136" Type="http://schemas.openxmlformats.org/officeDocument/2006/relationships/hyperlink" Target="consultantplus://offline/ref=BD1C0163D0409F53E7A103BDA0876D868AA5A62D3CA5957FB5F701B93033848FC1105635BE802DC46A52D5D7488092C94FF6F30E1E7C416E13295673e3J" TargetMode="External"/><Relationship Id="rId61" Type="http://schemas.openxmlformats.org/officeDocument/2006/relationships/hyperlink" Target="consultantplus://offline/ref=BD1C0163D0409F53E7A103BDA0876D868AA5A62D3CA5957FB5F701B93033848FC1105635BE802DC46A53D2D2488092C94FF6F30E1E7C416E13295673e3J" TargetMode="External"/><Relationship Id="rId82" Type="http://schemas.openxmlformats.org/officeDocument/2006/relationships/hyperlink" Target="consultantplus://offline/ref=BD1C0163D0409F53E7A11DB0B6EB328E8AAAF9203FAF9B2AEAA85AE4673A8ED8945F577BF88932C4694DD7D0417De7J" TargetMode="External"/><Relationship Id="rId19" Type="http://schemas.openxmlformats.org/officeDocument/2006/relationships/image" Target="media/image1.wmf"/><Relationship Id="rId14" Type="http://schemas.openxmlformats.org/officeDocument/2006/relationships/hyperlink" Target="consultantplus://offline/ref=BD1C0163D0409F53E7A103BDA0876D868AA5A62D3CA5957FB5F701B93033848FC1105635BE802DC46A53D4D3488092C94FF6F30E1E7C416E13295673e3J" TargetMode="External"/><Relationship Id="rId30" Type="http://schemas.openxmlformats.org/officeDocument/2006/relationships/image" Target="media/image11.wmf"/><Relationship Id="rId35" Type="http://schemas.openxmlformats.org/officeDocument/2006/relationships/image" Target="media/image16.wmf"/><Relationship Id="rId56" Type="http://schemas.openxmlformats.org/officeDocument/2006/relationships/hyperlink" Target="consultantplus://offline/ref=BD1C0163D0409F53E7A103BDA0876D868AA5A62D3CA5957FB5F701B93033848FC1105635BE802DC46A53D3D3488092C94FF6F30E1E7C416E13295673e3J" TargetMode="External"/><Relationship Id="rId77" Type="http://schemas.openxmlformats.org/officeDocument/2006/relationships/hyperlink" Target="consultantplus://offline/ref=BD1C0163D0409F53E7A103BDA0876D868AA5A62D3CA5957FB5F701B93033848FC1105635BE802DC46A53D2D9488092C94FF6F30E1E7C416E13295673e3J" TargetMode="External"/><Relationship Id="rId100" Type="http://schemas.openxmlformats.org/officeDocument/2006/relationships/image" Target="media/image54.wmf"/><Relationship Id="rId105" Type="http://schemas.openxmlformats.org/officeDocument/2006/relationships/image" Target="media/image59.wmf"/><Relationship Id="rId126" Type="http://schemas.openxmlformats.org/officeDocument/2006/relationships/image" Target="media/image73.wmf"/><Relationship Id="rId147" Type="http://schemas.openxmlformats.org/officeDocument/2006/relationships/fontTable" Target="fontTable.xml"/><Relationship Id="rId8" Type="http://schemas.openxmlformats.org/officeDocument/2006/relationships/hyperlink" Target="consultantplus://offline/ref=BD1C0163D0409F53E7A11DB0B6EB328E8DACF12939A59B2AEAA85AE4673A8ED8865F0F77FA8D2CC5695881810781CE8F1EE5F1091E7E427271e2J" TargetMode="External"/><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image" Target="media/image48.wmf"/><Relationship Id="rId98" Type="http://schemas.openxmlformats.org/officeDocument/2006/relationships/image" Target="media/image53.wmf"/><Relationship Id="rId121" Type="http://schemas.openxmlformats.org/officeDocument/2006/relationships/image" Target="media/image70.wmf"/><Relationship Id="rId142" Type="http://schemas.openxmlformats.org/officeDocument/2006/relationships/hyperlink" Target="consultantplus://offline/ref=BD1C0163D0409F53E7A103BDA0876D868AA5A62D3CA5957FB5F701B93033848FC1105635BE802DC46A52D5D9488092C94FF6F30E1E7C416E13295673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11435</Words>
  <Characters>65182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Вольнова Мария Николаевна</dc:creator>
  <cp:lastModifiedBy>Вольнова Мария Николаевна</cp:lastModifiedBy>
  <cp:revision>2</cp:revision>
  <dcterms:created xsi:type="dcterms:W3CDTF">2023-03-24T09:30:00Z</dcterms:created>
  <dcterms:modified xsi:type="dcterms:W3CDTF">2023-03-28T08:09:00Z</dcterms:modified>
</cp:coreProperties>
</file>