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F8" w:rsidRDefault="00221AF8" w:rsidP="00221AF8">
      <w:pPr>
        <w:pStyle w:val="Default"/>
      </w:pPr>
    </w:p>
    <w:p w:rsidR="00221AF8" w:rsidRDefault="00221AF8" w:rsidP="00221AF8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Памятка по антитеррору </w:t>
      </w:r>
    </w:p>
    <w:p w:rsidR="00221AF8" w:rsidRDefault="00221AF8" w:rsidP="00221AF8">
      <w:pPr>
        <w:pStyle w:val="Default"/>
        <w:rPr>
          <w:b/>
          <w:bCs/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и частные рекомендации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По возможности скорее возьмите себя в руки, успокойтесь и не паникуйте. Разговаривайте спокойным голосом.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</w:t>
      </w:r>
      <w:r>
        <w:rPr>
          <w:sz w:val="26"/>
          <w:szCs w:val="26"/>
        </w:rPr>
        <w:t>полиция</w:t>
      </w:r>
      <w:r>
        <w:rPr>
          <w:sz w:val="26"/>
          <w:szCs w:val="26"/>
        </w:rPr>
        <w:t xml:space="preserve"> и другие спецслужбы уже предпринимают профессиональные меры для Вашего освобождения. </w:t>
      </w:r>
    </w:p>
    <w:p w:rsidR="00221AF8" w:rsidRDefault="00221AF8" w:rsidP="00221AF8">
      <w:pPr>
        <w:pStyle w:val="Default"/>
        <w:rPr>
          <w:b/>
          <w:bCs/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Объясните детям, что необходимо сообщать взрослым или сотрудникам </w:t>
      </w:r>
      <w:r>
        <w:rPr>
          <w:b/>
          <w:bCs/>
          <w:sz w:val="28"/>
          <w:szCs w:val="28"/>
        </w:rPr>
        <w:t>полиции</w:t>
      </w:r>
      <w:r>
        <w:rPr>
          <w:b/>
          <w:bCs/>
          <w:sz w:val="28"/>
          <w:szCs w:val="28"/>
        </w:rPr>
        <w:t xml:space="preserve">: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proofErr w:type="gramStart"/>
      <w:r>
        <w:rPr>
          <w:sz w:val="26"/>
          <w:szCs w:val="26"/>
        </w:rPr>
        <w:t>обнаруженных</w:t>
      </w:r>
      <w:proofErr w:type="gramEnd"/>
      <w:r>
        <w:rPr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>
        <w:rPr>
          <w:sz w:val="26"/>
          <w:szCs w:val="26"/>
        </w:rPr>
        <w:t>подозрительных</w:t>
      </w:r>
      <w:proofErr w:type="spellEnd"/>
      <w:proofErr w:type="gramEnd"/>
      <w:r>
        <w:rPr>
          <w:sz w:val="26"/>
          <w:szCs w:val="26"/>
        </w:rPr>
        <w:t xml:space="preserve"> предметов в общественном предметах в подъезде, транспорте, дома или в детском саду.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Объясните детям, что во всех перечисленных случаях необходимо: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 трогать, не </w:t>
      </w:r>
      <w:proofErr w:type="spellStart"/>
      <w:r>
        <w:rPr>
          <w:sz w:val="26"/>
          <w:szCs w:val="26"/>
        </w:rPr>
        <w:t>вскрывать</w:t>
      </w:r>
      <w:proofErr w:type="gramStart"/>
      <w:r>
        <w:rPr>
          <w:sz w:val="26"/>
          <w:szCs w:val="26"/>
        </w:rPr>
        <w:t>,н</w:t>
      </w:r>
      <w:proofErr w:type="gramEnd"/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передвигать находку. Отойти на безопасное расстояние. Сообщить о находке сотруднику </w:t>
      </w:r>
      <w:r>
        <w:rPr>
          <w:sz w:val="26"/>
          <w:szCs w:val="26"/>
        </w:rPr>
        <w:t>полиции</w:t>
      </w:r>
      <w:r>
        <w:rPr>
          <w:sz w:val="26"/>
          <w:szCs w:val="26"/>
        </w:rPr>
        <w:t xml:space="preserve">. </w:t>
      </w:r>
    </w:p>
    <w:p w:rsidR="00221AF8" w:rsidRDefault="00221AF8" w:rsidP="00221AF8">
      <w:pPr>
        <w:pStyle w:val="Default"/>
        <w:rPr>
          <w:b/>
          <w:bCs/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Обязательно проводите с детьми дома разъяснительные беседы о недопустимости: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Брать у незнакомых людей на улице сумки, свертки, игрушки и т.д.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 опасности взрыва можно судить по следующим признакам: </w:t>
      </w:r>
    </w:p>
    <w:p w:rsidR="00221AF8" w:rsidRDefault="00221AF8" w:rsidP="00221AF8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Наличие неизвестного свертка или какой-либо детали в машине, на лестнице, в квартире и т.д.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Натянутая проволока или шнур.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Провода или изолирующая лента, свисающие из-под машины.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Чужая сумка, портфель, коробка, какой-либо предмет, обнаруженный в машине, у дверей квартиры, в подъезде.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общественном транспорте. </w:t>
      </w:r>
      <w:proofErr w:type="gramStart"/>
      <w:r>
        <w:rPr>
          <w:sz w:val="26"/>
          <w:szCs w:val="26"/>
        </w:rPr>
        <w:t>Совершая поездку в общественном транспорте обращайте внимание на</w:t>
      </w:r>
      <w:proofErr w:type="gramEnd"/>
      <w:r>
        <w:rPr>
          <w:sz w:val="26"/>
          <w:szCs w:val="26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</w:t>
      </w:r>
      <w:r>
        <w:rPr>
          <w:sz w:val="26"/>
          <w:szCs w:val="26"/>
        </w:rPr>
        <w:t>полиции</w:t>
      </w:r>
      <w:r>
        <w:rPr>
          <w:sz w:val="26"/>
          <w:szCs w:val="26"/>
        </w:rPr>
        <w:t xml:space="preserve">. Не открывайте их, не трогайте руками, предупредите стоящих рядом людей о возможной опасности. </w:t>
      </w:r>
    </w:p>
    <w:p w:rsidR="00221AF8" w:rsidRDefault="00221AF8" w:rsidP="00221AF8">
      <w:pPr>
        <w:pStyle w:val="Default"/>
        <w:rPr>
          <w:b/>
          <w:bCs/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КАТЕГОРИЧЕСКИ ЗАПРЕЩАЕТСЯ: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Пользоваться найденными незнакомыми предметами.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Сдвигать с места, перекатывать взрывоопасные предметы с места на место, брать их в руки.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Ударять один боеприпас о другой или бить любыми предметами по корпусу или взрывателю.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Наступать или наезжать на боеприпасы.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Будьте бдительны! </w:t>
      </w:r>
    </w:p>
    <w:p w:rsidR="00221AF8" w:rsidRDefault="00221AF8" w:rsidP="00221AF8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Рекомендуемые зоны эвакуации и оцепления </w:t>
      </w:r>
    </w:p>
    <w:p w:rsidR="00221AF8" w:rsidRDefault="00221AF8" w:rsidP="00221AF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при обнаружении взрывного устройства </w:t>
      </w:r>
    </w:p>
    <w:p w:rsidR="00221AF8" w:rsidRDefault="00221AF8" w:rsidP="00221AF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или подозрительного предмета, который может оказаться взрывным устройством.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1.Граната РГД-5………………………………не менее 50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2.Граната Ф-1………………………………..не менее 200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3.Тротиловая шашка массой 200 граммов…………….45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4.Тротиловая шашка массой 400 граммов…………....55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5.Пивная банка 0,33 литра………………………….......60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6.Мина МОН-50…………………………………………85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7.Чемода</w:t>
      </w:r>
      <w:proofErr w:type="gramStart"/>
      <w:r>
        <w:rPr>
          <w:sz w:val="32"/>
          <w:szCs w:val="32"/>
        </w:rPr>
        <w:t>н(</w:t>
      </w:r>
      <w:proofErr w:type="gramEnd"/>
      <w:r>
        <w:rPr>
          <w:sz w:val="32"/>
          <w:szCs w:val="32"/>
        </w:rPr>
        <w:t xml:space="preserve">кейс)………………………………………..230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8.Дорожный чемодан…………………………………..350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9.Автомобиль типа «Жигули»……………………….. 460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10.Автомобиль типа «Волга»………………………….580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11.Микроавтобус……………………………………….920 метров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12.Грузовая автомашина (фургон)……………………1240 метров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 Н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У К Ц И 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ПОСТУПЛЕНИИ УГРОЗЫ ТЕРРОРИСТИЧЕСКОГО АКТА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ТЕЛЕФОНУ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Предупредительные меры (меры профилактики) при поступлении угрозы террористического акта по телефону: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инструктировать постоянный состав о порядке приема телефонных сообщений с угрозами террористического акта;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после сообщения по телефону об угрозе взрыва, о наличии взрывного устройства не вдаваться в панику;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распространять о факте разговора и его содержании;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максимально ограничить число людей владеющих полученной информацией;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Действия при получении телефонного сообщения об угрозе террористического акта: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реагировать на каждый поступивший телефонный звонок;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</w:t>
      </w:r>
      <w:r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по телефону № 02 о поступившей угрозе;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беспрепятственную передачу полученной по телефону информации в правоохранительные органы и заведующей ДОУ;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эвакуировать воспитанников и постоянный состав ДОУ согласно плану эвакуации в безопасное место;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беспрепятственную работу оперативно – следственной группы,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логов и т.д.;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Действия при принятии телефонного сообщения об угрозе взрыва.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Будьте спокойны, </w:t>
      </w:r>
      <w:proofErr w:type="gramStart"/>
      <w:r>
        <w:rPr>
          <w:sz w:val="28"/>
          <w:szCs w:val="28"/>
        </w:rPr>
        <w:t>вежливы</w:t>
      </w:r>
      <w:proofErr w:type="gramEnd"/>
      <w:r>
        <w:rPr>
          <w:sz w:val="28"/>
          <w:szCs w:val="28"/>
        </w:rPr>
        <w:t xml:space="preserve"> не прерывайте говорящего. Сошлитесь на </w:t>
      </w:r>
      <w:proofErr w:type="gramStart"/>
      <w:r>
        <w:rPr>
          <w:sz w:val="28"/>
          <w:szCs w:val="28"/>
        </w:rPr>
        <w:t>некачественное</w:t>
      </w:r>
      <w:proofErr w:type="gramEnd"/>
      <w:r>
        <w:rPr>
          <w:sz w:val="28"/>
          <w:szCs w:val="28"/>
        </w:rPr>
        <w:t xml:space="preserve"> работу аппарата, чтобы записать разговор. Не вешайте телефонную трубку по окончании разговора.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Примерные вопросы: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Когда может быть проведен взрыв?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Где заложено взрывное устройство?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оно из себя представляет?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 оно выглядит внешне?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Есть ли еще где-нибудь взрывное устройство?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чего заложено взрывное устройство? Каковы ваши требования?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 один или с вами есть еще кто–либо?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 порядке приема сообщений содержащих угрозы террористического характера по телефону.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Постарайтесь дословно запомнить разговор и зафиксировать его на бумаге.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Ходу разговора отметьте пол, возраст звонившего и особенности его (ее) речи: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голос: громкий, (тихий), низкий (высокий);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темп речи: быстрая (медленная);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произношение: отчетливое, искаженное, с заиканием, с заиканием шепелявое, с акцентом или диалектом;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манера речи: развязная, с </w:t>
      </w:r>
      <w:proofErr w:type="gramStart"/>
      <w:r>
        <w:rPr>
          <w:sz w:val="28"/>
          <w:szCs w:val="28"/>
        </w:rPr>
        <w:t>издевкой</w:t>
      </w:r>
      <w:proofErr w:type="gramEnd"/>
      <w:r>
        <w:rPr>
          <w:sz w:val="28"/>
          <w:szCs w:val="28"/>
        </w:rPr>
        <w:t xml:space="preserve">, с нецензурными выражениями.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)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Отметьте характер звонка (городской или междугородный).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Обязательно зафиксируйте точное время начала разговора и его </w:t>
      </w:r>
      <w:proofErr w:type="gramStart"/>
      <w:r>
        <w:rPr>
          <w:sz w:val="28"/>
          <w:szCs w:val="28"/>
        </w:rPr>
        <w:t>про-</w:t>
      </w:r>
      <w:proofErr w:type="spellStart"/>
      <w:r>
        <w:rPr>
          <w:sz w:val="28"/>
          <w:szCs w:val="28"/>
        </w:rPr>
        <w:t>должительность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любом случае постарайтесь в ходе разговора получить ответы на следующие вопросы: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куда, кому, по какому телефону звонит этот человек?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какие конкретные требования он (она) выдвигает?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каких условиях он (она) или они согласны отказаться от задуманного?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 и когда с ним (с ней) можно связаться?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кому вы можете или должны сообщить об этом звонке?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возможно, еще в процессе разговора сообщите о нем руководству объекта, если нет - немедленно по его окончании.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 Н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У К Ц И 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поступлении угрозы террористического акта в письменном виде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требования безопасности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При этом необходимо четкое соблюдение персоналом ДОУ обращения с анонимными материалами.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Предупредительные меры (меры профилактики):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тщательный просмотр поступающей письменной продукции, прослушивание магнитных лент, просмотр дискет;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особое внимание необходимо обращать на бандероли, письма, крупные упаковки, посылки, футляры упаковки и т.п., в том числе и рекламные проспекты.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проверки – не пропустить возможные сообщения об угрозе террористического акта.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Правила обращения с анонимными материалами, содержащими угрозы террористического характера.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обращайтесь с ним максимально осторожно;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уберите его в чистый плотно закрываемый полиэтиленовый пакет и поместите в отдельную жесткую папку;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постарайтесь не оставлять на нем отпечатков своих пальцев;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если документ поступил в конверте, его вскрытие производится только с левой или правой стороны, аккуратно отрезая кромки ножницами;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сохраняйте все: сам документ с текстом, любые вложения, конверт и упаковку, ничего не выбрасывайте;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 расширяйте круг лиц, знакомившихся с содержанием документа,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>
        <w:rPr>
          <w:sz w:val="28"/>
          <w:szCs w:val="28"/>
        </w:rPr>
        <w:t>давленных</w:t>
      </w:r>
      <w:proofErr w:type="gramEnd"/>
      <w:r>
        <w:rPr>
          <w:sz w:val="28"/>
          <w:szCs w:val="28"/>
        </w:rPr>
        <w:t xml:space="preserve"> следов на анонимных материалах.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 Н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У К Ц И 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ЗАХВАТЕ ТЕРРОРИСТАМИ ЗАЛОЖНИКОВ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требования безопасности.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Предупредительные меры (меры профилактики):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направлены на повышение бдительности;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строгий режим пропуска;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установление систем наблюдения и сигнализации различного назначения;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постоянный состав ДОУ должен быть проинструктирован и обучен действиям в подобных ситуациях.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это, поможет в какой-то степени снизить вероятность захвата заложников на территории и в расположении организации.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При захвате заложников</w:t>
      </w:r>
      <w:r>
        <w:rPr>
          <w:sz w:val="28"/>
          <w:szCs w:val="28"/>
        </w:rPr>
        <w:t xml:space="preserve">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Действия при захвате заложников: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случившемся немедленно сообщить в нужную инстанцию и заведующей ДОУ - по своей инициативе в переговоры с террористами не вступать;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провоцировать действия, могущие повлечь за собой применение террористами оружия;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прибытием бойцов спецподразделений ФСБ и МВД подробно ответить на вопросы их командиров и обеспечить их работу.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Что делать, если вас захватили в заложники?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Не поддавайтесь панике.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Спросите у охранников, можно вам читать, писать, пользоваться средствами личной гигиены и т.д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Если вам дали возможность говорить по телефону с родственниками, держите себя в руках. Не плачьте, не кричите, говорите коротко по существу.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Обязательно ведите счет времени, отмечая с помощью спичек, камешков или черточек на стене прошедшие дни.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Постарайтесь вступить в эмоциональный контакт с бандитами, которые вас охраняют, Иногда бывает и так, что им строжайше запрещено отвечать на </w:t>
      </w:r>
      <w:r>
        <w:rPr>
          <w:sz w:val="28"/>
          <w:szCs w:val="28"/>
        </w:rPr>
        <w:lastRenderedPageBreak/>
        <w:t xml:space="preserve">вопросы заложников. Тогда разговаривайте как бы самим с собой, читайте стихи или вполголоса пойте.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Постоянно тренируйте память. Вспоминая, например исторические даты, фамилии одноклассников, номера телефонов коллег по работе или учебы и т.д.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3.10. Никогда не теряйте надежду на благополучный исход. </w:t>
      </w:r>
    </w:p>
    <w:p w:rsidR="00221AF8" w:rsidRDefault="00221AF8" w:rsidP="00221AF8">
      <w:pPr>
        <w:pStyle w:val="Default"/>
        <w:pageBreakBefore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ИНСТРУКЦИЯ </w:t>
      </w:r>
    </w:p>
    <w:p w:rsidR="00221AF8" w:rsidRDefault="00221AF8" w:rsidP="00221AF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 ДЕЙСТВИЯМ ПОСТОЯННОГО СОСТАВА И ВОСПИТАННИКОВ В УСЛОВИЯХ ВОЗМОЖНОГО БИОЛОГИЧЕСКОГО ЗАРАЖЕНИЯ.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7"/>
          <w:szCs w:val="27"/>
        </w:rPr>
        <w:t xml:space="preserve">Возникновение и распространение инфекционных заболеваний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</w:t>
      </w:r>
    </w:p>
    <w:p w:rsidR="00221AF8" w:rsidRDefault="00221AF8" w:rsidP="00221AF8">
      <w:pPr>
        <w:pStyle w:val="Default"/>
        <w:rPr>
          <w:sz w:val="27"/>
          <w:szCs w:val="27"/>
        </w:rPr>
      </w:pP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 </w:t>
      </w:r>
    </w:p>
    <w:p w:rsidR="00221AF8" w:rsidRDefault="00221AF8" w:rsidP="00221AF8">
      <w:pPr>
        <w:pStyle w:val="Default"/>
        <w:rPr>
          <w:sz w:val="27"/>
          <w:szCs w:val="27"/>
        </w:rPr>
      </w:pP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1.4. Инфекционные заболевания отличаются от всех других тем, что достаточно быстро распространяются среди людей.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>
        <w:rPr>
          <w:sz w:val="27"/>
          <w:szCs w:val="27"/>
        </w:rPr>
        <w:t>здоровому</w:t>
      </w:r>
      <w:proofErr w:type="gramEnd"/>
      <w:r>
        <w:rPr>
          <w:sz w:val="27"/>
          <w:szCs w:val="27"/>
        </w:rPr>
        <w:t xml:space="preserve">.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Путей передачи инфекции.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 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 Воздушно-капельным путем распространяются все вирусные заболевания верхних дыхательных путей, в первую очередь грипп: вирус со слизью </w:t>
      </w:r>
      <w:proofErr w:type="gramStart"/>
      <w:r>
        <w:rPr>
          <w:sz w:val="27"/>
          <w:szCs w:val="27"/>
        </w:rPr>
        <w:t>чихании</w:t>
      </w:r>
      <w:proofErr w:type="gramEnd"/>
      <w:r>
        <w:rPr>
          <w:sz w:val="27"/>
          <w:szCs w:val="27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 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proofErr w:type="gramStart"/>
      <w:r>
        <w:rPr>
          <w:sz w:val="27"/>
          <w:szCs w:val="27"/>
        </w:rPr>
        <w:t>образом</w:t>
      </w:r>
      <w:proofErr w:type="gramEnd"/>
      <w:r>
        <w:rPr>
          <w:sz w:val="27"/>
          <w:szCs w:val="27"/>
        </w:rPr>
        <w:t xml:space="preserve"> передаются чума, сыпной тиф);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t> 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бешенство); </w:t>
      </w:r>
    </w:p>
    <w:p w:rsidR="00221AF8" w:rsidRDefault="00221AF8" w:rsidP="00221AF8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 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 </w:t>
      </w:r>
    </w:p>
    <w:p w:rsidR="00221AF8" w:rsidRDefault="00221AF8" w:rsidP="00221AF8">
      <w:pPr>
        <w:pStyle w:val="Default"/>
        <w:rPr>
          <w:sz w:val="27"/>
          <w:szCs w:val="27"/>
        </w:rPr>
      </w:pPr>
    </w:p>
    <w:p w:rsidR="00221AF8" w:rsidRDefault="00221AF8" w:rsidP="00221AF8">
      <w:pPr>
        <w:pStyle w:val="Default"/>
        <w:pageBreakBefore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Рекомендации должностному лицу</w:t>
      </w:r>
    </w:p>
    <w:p w:rsidR="00221AF8" w:rsidRDefault="00221AF8" w:rsidP="00221AF8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 предотвращению террористических актов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Действия должностных лиц при угрозе взрыва</w:t>
      </w:r>
      <w:r>
        <w:rPr>
          <w:sz w:val="28"/>
          <w:szCs w:val="28"/>
        </w:rPr>
        <w:t xml:space="preserve">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–информирование оперативно-дежурных служб территории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на эвакуацию за пределы опасной зоны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приведение в готовность средств пожаротушения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встречи правоохранительных органов и оказание содействия им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Действия должностных лиц при срабатывании взрывного устройства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оперативно-дежурной службы территории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-выявление обстановки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эвакуации персонала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-оказание помощи пострадавшим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встречи пожарных, </w:t>
      </w:r>
      <w:r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, медицинского персонала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-выяснение личности пострадавших и информирование их родственников о случившемся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-оказание помощи в проведении следственных действий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Действия должностных лиц при захвате заложников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оперативно-дежурной службы о случившемся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эвакуации оставшихся не захваченных людей за пределы территории объекта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уточнение местонахождения террористов и заложников, требований террористов, состояния заложников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наблюдения до приезда оперативной группы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встречи оперативной группы, передачи ей плана-схемы здания с отметкой о местонахождении заложников. </w:t>
      </w:r>
    </w:p>
    <w:p w:rsidR="00221AF8" w:rsidRDefault="00221AF8" w:rsidP="00221AF8">
      <w:pPr>
        <w:pStyle w:val="Default"/>
        <w:pageBreakBefore/>
        <w:rPr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Рекомендации должностному лицу </w:t>
      </w:r>
    </w:p>
    <w:p w:rsidR="00221AF8" w:rsidRDefault="00221AF8" w:rsidP="00221AF8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при получении угрозы о взрыве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Не допустить паники и расползания слухов</w:t>
      </w:r>
      <w:r>
        <w:rPr>
          <w:sz w:val="28"/>
          <w:szCs w:val="28"/>
        </w:rPr>
        <w:t xml:space="preserve">.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Немедленно сообщить </w:t>
      </w:r>
      <w:r>
        <w:rPr>
          <w:sz w:val="28"/>
          <w:szCs w:val="28"/>
        </w:rPr>
        <w:t xml:space="preserve">об угрозе по телефону </w:t>
      </w:r>
      <w:r>
        <w:rPr>
          <w:sz w:val="32"/>
          <w:szCs w:val="32"/>
        </w:rPr>
        <w:t xml:space="preserve">«01».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полученной информации </w:t>
      </w:r>
      <w:r>
        <w:rPr>
          <w:sz w:val="28"/>
          <w:szCs w:val="28"/>
        </w:rPr>
        <w:t xml:space="preserve">сообщить только руководителю.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Своими силами</w:t>
      </w:r>
      <w:r>
        <w:rPr>
          <w:sz w:val="28"/>
          <w:szCs w:val="28"/>
        </w:rPr>
        <w:t xml:space="preserve"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прикасаться к предметам, похожим на </w:t>
      </w:r>
      <w:proofErr w:type="gramStart"/>
      <w:r>
        <w:rPr>
          <w:b/>
          <w:bCs/>
          <w:sz w:val="28"/>
          <w:szCs w:val="28"/>
        </w:rPr>
        <w:t>взрывоопасные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Нанести на схему объекта места обнаруженных предметов</w:t>
      </w:r>
      <w:r>
        <w:rPr>
          <w:sz w:val="28"/>
          <w:szCs w:val="28"/>
        </w:rPr>
        <w:t xml:space="preserve">, похожих на взрывоопасные (для передачи руководителю оперативной группы).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Прекратить все работы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погрузочно-разгрузочные.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Отвести после досмотра на безопасное расстояние автотранспорт, припаркованный у здания.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Проанализировать обстановку и принять решение на эвакуацию </w:t>
      </w:r>
      <w:r>
        <w:rPr>
          <w:sz w:val="28"/>
          <w:szCs w:val="28"/>
        </w:rPr>
        <w:t xml:space="preserve">(вывод) персонала за пределы опасной зоны. </w:t>
      </w:r>
    </w:p>
    <w:p w:rsidR="00221AF8" w:rsidRDefault="00221AF8" w:rsidP="00221AF8">
      <w:pPr>
        <w:pStyle w:val="Default"/>
        <w:pageBreakBefore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Рекомендации должностному лицу </w:t>
      </w:r>
    </w:p>
    <w:p w:rsidR="00221AF8" w:rsidRDefault="00221AF8" w:rsidP="00221AF8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при обнаружении предмета, похожего </w:t>
      </w:r>
      <w:proofErr w:type="gramStart"/>
      <w:r>
        <w:rPr>
          <w:b/>
          <w:bCs/>
          <w:sz w:val="44"/>
          <w:szCs w:val="44"/>
        </w:rPr>
        <w:t>на</w:t>
      </w:r>
      <w:proofErr w:type="gramEnd"/>
      <w:r>
        <w:rPr>
          <w:b/>
          <w:bCs/>
          <w:sz w:val="44"/>
          <w:szCs w:val="44"/>
        </w:rPr>
        <w:t xml:space="preserve"> </w:t>
      </w:r>
    </w:p>
    <w:p w:rsidR="00221AF8" w:rsidRDefault="00221AF8" w:rsidP="00221AF8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взрывоопасный.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допустить паники. </w:t>
      </w:r>
    </w:p>
    <w:p w:rsidR="00221AF8" w:rsidRDefault="00221AF8" w:rsidP="00221AF8">
      <w:pPr>
        <w:pStyle w:val="Default"/>
        <w:rPr>
          <w:sz w:val="44"/>
          <w:szCs w:val="44"/>
        </w:rPr>
      </w:pPr>
      <w:r>
        <w:rPr>
          <w:b/>
          <w:bCs/>
          <w:sz w:val="28"/>
          <w:szCs w:val="28"/>
        </w:rPr>
        <w:t xml:space="preserve">Немедленно сообщить </w:t>
      </w:r>
      <w:r>
        <w:rPr>
          <w:sz w:val="28"/>
          <w:szCs w:val="28"/>
        </w:rPr>
        <w:t xml:space="preserve">по телефону </w:t>
      </w:r>
      <w:r>
        <w:rPr>
          <w:sz w:val="44"/>
          <w:szCs w:val="44"/>
        </w:rPr>
        <w:t xml:space="preserve">«01».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Оцепить зону нахождения взрывоопасного предмета.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Оценить обстановку и принять решение на эвакуацию </w:t>
      </w:r>
      <w:r>
        <w:rPr>
          <w:sz w:val="28"/>
          <w:szCs w:val="28"/>
        </w:rPr>
        <w:t xml:space="preserve">(вывод) персонала за пределы опасной зоны.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случае принятия решения на полную или частичную эвакуацию провести ее организованно. </w:t>
      </w:r>
      <w:r>
        <w:rPr>
          <w:sz w:val="28"/>
          <w:szCs w:val="28"/>
        </w:rPr>
        <w:t xml:space="preserve">Для этого рекомендуется использовать заранее отработанные команды, например, «Учебная пожарная тревога! Всем выйти на улицу!»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Эвакуация </w:t>
      </w:r>
      <w:r>
        <w:rPr>
          <w:sz w:val="28"/>
          <w:szCs w:val="28"/>
        </w:rPr>
        <w:t xml:space="preserve">должна проводиться без прохождения людей через зону нахождения предметов, похожих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взрывоопасные. </w:t>
      </w:r>
    </w:p>
    <w:p w:rsidR="00221AF8" w:rsidRDefault="00221AF8" w:rsidP="00221AF8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Инструкция </w:t>
      </w:r>
    </w:p>
    <w:p w:rsidR="00221AF8" w:rsidRDefault="00221AF8" w:rsidP="00221AF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по ведению телефонного разговора при угрозе взрыва.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заявителя попытаться выяснить: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Когда взрывное устройство должно взорваться?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Где заложено взрывное устройство?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Что за взрывное устройство, как оно выглядит?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Если еще взрывное устройство?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 какой целью заложено взрывное устройство?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Какие требования он (они) выдвигает?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Вы один или состоите в какой-либо организации?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Весь разговор задокументировать с указанием даты и времени.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 разговора попытаться определить: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личность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 xml:space="preserve"> (мужчина, женщина, ребенок, возраст);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речь (быстрая, медленная, внятная, неразборчивая, искаженная);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акцент (местный, не местный, какой национальности);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дефекты речи (заикается, шепелявит, картавит, говорит в «нос»);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язык (изъяснения: культурное, непристойное);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голос (высокий, низкий, хрипловатый), другие особенности;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манера (</w:t>
      </w:r>
      <w:proofErr w:type="gramStart"/>
      <w:r>
        <w:rPr>
          <w:sz w:val="28"/>
          <w:szCs w:val="28"/>
        </w:rPr>
        <w:t>спокойный</w:t>
      </w:r>
      <w:proofErr w:type="gramEnd"/>
      <w:r>
        <w:rPr>
          <w:sz w:val="28"/>
          <w:szCs w:val="28"/>
        </w:rPr>
        <w:t xml:space="preserve">, сердитый, последовательный, сбивчивый, эмоциональный, насмешливый, назидательный); </w:t>
      </w:r>
    </w:p>
    <w:p w:rsidR="00221AF8" w:rsidRDefault="00221AF8" w:rsidP="00221AF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фон, шум (заводское оборудование, поезд, музыка, животные, смешение звуков, уличное движение, вечеринка). </w:t>
      </w:r>
      <w:proofErr w:type="gramEnd"/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 поступления информации сообщить: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организации, полиции.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сообщайте об угрозе никому, кроме тех, кому об этом необходимо знать в соответствии с инструкцией. </w:t>
      </w:r>
    </w:p>
    <w:p w:rsidR="00221AF8" w:rsidRDefault="00221AF8" w:rsidP="00221AF8">
      <w:pPr>
        <w:pStyle w:val="Default"/>
        <w:pageBreakBefore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Контрольный лист </w:t>
      </w:r>
    </w:p>
    <w:p w:rsidR="00221AF8" w:rsidRDefault="00221AF8" w:rsidP="00221AF8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наблюдений при угрозе по телефону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Пол: мужчина, женщина.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Возраст: подросток, молодой, средний, пожилой. </w:t>
      </w:r>
    </w:p>
    <w:p w:rsidR="00221AF8" w:rsidRDefault="00221AF8" w:rsidP="00221AF8">
      <w:pPr>
        <w:pStyle w:val="Default"/>
        <w:rPr>
          <w:sz w:val="32"/>
          <w:szCs w:val="32"/>
        </w:rPr>
      </w:pP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Речь: темп ____________________________________________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наличие акцента ________________________________________________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наличие дефектов _________________________________________________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присутствие попыток изменения тембра ________________________________________________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Голос: громкость ________________________________________________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высота ________________________________________________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Предполагаемое психологическое состояние: возбужденное, вялое,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неадекватное, спокойное, иное ________________________________________________ </w:t>
      </w:r>
    </w:p>
    <w:p w:rsidR="00221AF8" w:rsidRDefault="00221AF8" w:rsidP="00221A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Наличие звукового (шумового) фона ________________________________________________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Инструкция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действии сотрудников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совершении террористического акта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Настоящая инструкция устанавливает основные требования о действиях сотрудников при совершении террористического акта, и является обязательной для исполнения педагогическим и техническим персоналом образовательного учреждения.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Все работники должны допускаться к работе только после прохождения инструктажа по охране труда с отметкой в журнале инструктажа.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Организационные мероприятия об усилении режима безопасности.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Руководитель обязан издать приказ об усилении режима безопасности.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На видных местах у телефонов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вывешены таблички с указанием номеров телефонов вызова экстренной помощи.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Для каждого здания, объекта должен быть: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.Разработаны и на видных местах вывешены планы (схемы) эвакуации людей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2.С планом эвакуации должен быть ознакомлены весь персонал (работающие и обучающие в помещениях, указанных в плане).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План эвакуации утверждается руководителем и подписывается лицом, ответственным за безопасность.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Работа с воспитателями и воспитанниками.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Активизировать, разъяснить работу среди сотрудников детского сада и родителей воспитанников.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Повысить уровень организованности и бдительности, готовности к действиям в чрезвычайных ситуациях.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Провести беседы с воспитанниками, как вести себя в чрезвычайных ситуациях.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Соблюдать спокойствие, максимальную организованность в поведении педагогов и детей.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террористического акта создать спокойную обстановку среди педагогов и детей, держать в строгом контролем воспитанников, не создавая паники. </w:t>
      </w:r>
      <w:proofErr w:type="gramEnd"/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Выполнять меры безопасности для сохранения спокойного поведения, жизни и здоровья дошкольников.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Проведение систематических практических занятий с детьми на тему: «Действия в чрезвычайных ситуациях»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Поддержать акцию «Россия – против террора»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Действия работников при возникновении чрезвычайной ситуации.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Первоочередной обязанностью каждого работника детского сада является спасение жизни детей.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Каждый должен знать и выполнять правила поведения и действия по сигналу тревоги.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Заведующая детского сада или лицо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Воспитатели и младшие воспитатели одевают и выводят детей из групп, проводят перекличку.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Старшая медицинская сестра готовит необходимые медицинские средства и при необходимости оказывает первую медицинскую помощь.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Работники кухни и завхоз обеспечивают детей и сотрудников водой и продуктами питания.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Кастелянша обеспечивает детей и работников теплым бельем (одеялами). </w:t>
      </w: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Памятка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правилах, порядке поведения и действий сотрудников при угрозе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террористического акта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других преступлений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рекомендации по действиям в экстремальных ситуациях.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Терроризм </w:t>
      </w:r>
      <w:r>
        <w:rPr>
          <w:sz w:val="28"/>
          <w:szCs w:val="28"/>
        </w:rPr>
        <w:t xml:space="preserve"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</w:t>
      </w:r>
      <w:r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 присутствии террористов не выражайте свое неудовольствие, воздержитесь от резких движений криков, стонов;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 случае ранения двигайтесь как можно меньше - это уменьшит кровопотерю;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будьте внимательны, используйте любую возможность для спасения;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если произошел взрыв - примите меры к недопущению пожара и паники, окажите первую медицинскую помощь пострадавшим;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постарайтесь запомнить приметы подозрительных людей и сообщите их прибывшим сотрудникам спецслужб.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Рекомендации по действиям населения в различных конкретных ситуациях.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Обнаружение подозрительного предмета, который может оказаться самодельным взрывным устройством. </w:t>
      </w:r>
    </w:p>
    <w:p w:rsidR="00221AF8" w:rsidRDefault="00221AF8" w:rsidP="00221AF8">
      <w:pPr>
        <w:pStyle w:val="Default"/>
        <w:rPr>
          <w:sz w:val="28"/>
          <w:szCs w:val="28"/>
        </w:rPr>
      </w:pPr>
    </w:p>
    <w:p w:rsidR="00221AF8" w:rsidRDefault="00221AF8" w:rsidP="00221AF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Вы обнаружили подозрительный предмет, не оставляйте этот факт без внимания!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 общественном транспорте: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опросите людей находящихся рядом,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Около своего дома: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опросите соседей,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</w:t>
      </w:r>
      <w:r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 детском саду (учреждении):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немедленно сообщите о находке руководителю администрации (учреждения)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 всех перечисленных случаях: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трогайте, не вскрывайте и не передвигайте находку;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зафиксируйте время обнаружения находки;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постарайтесь сделать так, что бы люди отошли как можно дальше от опасной находки;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обязательно дождитесь прибытия оперативно-следственной группы;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забывайте, что Вы являетесь основным очевидцем.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Помните: </w:t>
      </w:r>
      <w:r>
        <w:rPr>
          <w:sz w:val="28"/>
          <w:szCs w:val="28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Как действовать при захвате школьного автобуса террористами?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Если Вы оказались в захваченном террористами школьном автобусе, не привлекайте к себе их внимание.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Осмотрите салон, отметьте места возможного укрытия в случае стрельбы.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Успокойтесь, попытайтесь отвлечься от происходящего, читайте, разгадывайте кроссворды.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Снимите ювелирные украшения, не смотрите в глаза террористам, не передвигайтесь по салону и не открывайте сумки без их разрешения.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Не реагируйте на их провокационное или вызывающее поведение. Женщинам в мини-юбках желательно прикрыть ноги.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Если спецслужбы предпримут попытку штурма - ложитесь на пол между креслами и оставайтесь там до конца штурма.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После освобождения немедленно покиньте автобус, т.к. не исключена возможность предварительного его минирования террористами и взрыва (возгорания). </w:t>
      </w:r>
    </w:p>
    <w:p w:rsidR="00221AF8" w:rsidRDefault="00221AF8" w:rsidP="00221AF8">
      <w:pPr>
        <w:pStyle w:val="Default"/>
        <w:pageBreakBefore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Инструкция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действии сотрудников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приеме сообщений, содержащих угрозы террористического характера по телефону или письменно.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По телефону.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 наличии на Вашем телефонном аппарате автомата определения номера - запишите определившийся номер в тетрадь.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При наличии звукозаписывающей аппаратуры запишите разговор, извлеките кассету и примите меры по ее сохранности.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При отсутствии звукозаписывающей аппаратуры постарайтесь дословно запомнить разговор и зафиксировать его на бумаге.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Отметьте характер звонка (угроза)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 </w:t>
      </w:r>
      <w:proofErr w:type="gramEnd"/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6.Отметьте звуковой фон (шум автодорог или железнодорожного транспорта, звук телевизора или радио, голоса);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По возможности во время разговора постарайтесь получить ответы на следующие вопросы:- Кому, куда и по какому телефону звонят?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от вас требуют и кто выдвигает эти требования?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Кому вы можете или должны сообщить о разговоре?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Зафиксируйте точное время начала разговора и его продолжительность.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При получении письменной угрозы: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Уберите документ в чистый полиэтиленовый пакет и жесткую папку;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 оставляйте на нем отпечатков своих пальцев;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 расширяйте круг лиц, знакомящихся с содержанием документа; </w:t>
      </w:r>
    </w:p>
    <w:p w:rsidR="00221AF8" w:rsidRDefault="00221AF8" w:rsidP="00221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 </w:t>
      </w:r>
    </w:p>
    <w:p w:rsidR="00520782" w:rsidRDefault="00221AF8" w:rsidP="00221AF8">
      <w:r>
        <w:rPr>
          <w:b/>
          <w:bCs/>
          <w:sz w:val="36"/>
          <w:szCs w:val="36"/>
        </w:rPr>
        <w:t>Не бойтесь запугивания, по окончании разговора немедленно сообщите о нем в правоохранительные органы.</w:t>
      </w:r>
    </w:p>
    <w:sectPr w:rsidR="0052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01583"/>
    <w:multiLevelType w:val="hybridMultilevel"/>
    <w:tmpl w:val="FC543C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51CCFA"/>
    <w:multiLevelType w:val="hybridMultilevel"/>
    <w:tmpl w:val="095BBA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3FF08"/>
    <w:multiLevelType w:val="hybridMultilevel"/>
    <w:tmpl w:val="AC9EE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9F48CC"/>
    <w:multiLevelType w:val="hybridMultilevel"/>
    <w:tmpl w:val="55A39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729850"/>
    <w:multiLevelType w:val="hybridMultilevel"/>
    <w:tmpl w:val="D17778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3C38C3"/>
    <w:multiLevelType w:val="hybridMultilevel"/>
    <w:tmpl w:val="30743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FFC11B"/>
    <w:multiLevelType w:val="hybridMultilevel"/>
    <w:tmpl w:val="2637CE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57C9F3"/>
    <w:multiLevelType w:val="hybridMultilevel"/>
    <w:tmpl w:val="8A646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3F4936"/>
    <w:multiLevelType w:val="hybridMultilevel"/>
    <w:tmpl w:val="8FB406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55D9BEE"/>
    <w:multiLevelType w:val="hybridMultilevel"/>
    <w:tmpl w:val="3C510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4DC841"/>
    <w:multiLevelType w:val="hybridMultilevel"/>
    <w:tmpl w:val="48504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718365B"/>
    <w:multiLevelType w:val="hybridMultilevel"/>
    <w:tmpl w:val="1ED9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A01B07E"/>
    <w:multiLevelType w:val="hybridMultilevel"/>
    <w:tmpl w:val="3805B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0D0D70"/>
    <w:multiLevelType w:val="hybridMultilevel"/>
    <w:tmpl w:val="4AFFF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A32246"/>
    <w:multiLevelType w:val="hybridMultilevel"/>
    <w:tmpl w:val="3ECC1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B89872"/>
    <w:multiLevelType w:val="hybridMultilevel"/>
    <w:tmpl w:val="42FA7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35C9FC"/>
    <w:multiLevelType w:val="hybridMultilevel"/>
    <w:tmpl w:val="F8204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16"/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8"/>
    <w:rsid w:val="00221AF8"/>
    <w:rsid w:val="005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 Павел Олегович</dc:creator>
  <cp:keywords/>
  <dc:description/>
  <cp:lastModifiedBy>Гурьев Павел Олегович</cp:lastModifiedBy>
  <cp:revision>1</cp:revision>
  <dcterms:created xsi:type="dcterms:W3CDTF">2020-09-10T07:45:00Z</dcterms:created>
  <dcterms:modified xsi:type="dcterms:W3CDTF">2020-09-10T07:51:00Z</dcterms:modified>
</cp:coreProperties>
</file>