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77" w:rsidRDefault="004A5877" w:rsidP="004A587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6858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12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Великого Новгорода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О С Т А Н О В Л Е Н И Е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A5877" w:rsidRDefault="00257261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21.06.2021</w:t>
      </w:r>
      <w:r w:rsidR="004A587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color w:val="000000"/>
          <w:sz w:val="24"/>
          <w:szCs w:val="24"/>
        </w:rPr>
        <w:t>3397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Великий Новгород</w:t>
      </w: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</w:tblGrid>
      <w:tr w:rsidR="004A5877">
        <w:tc>
          <w:tcPr>
            <w:tcW w:w="4239" w:type="dxa"/>
          </w:tcPr>
          <w:p w:rsidR="004A5877" w:rsidRDefault="004A58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условиях приватизации недвижимого имущества</w:t>
            </w:r>
          </w:p>
          <w:p w:rsidR="004A5877" w:rsidRDefault="004A5877">
            <w:pPr>
              <w:keepLines/>
              <w:autoSpaceDE w:val="0"/>
              <w:autoSpaceDN w:val="0"/>
              <w:adjustRightInd w:val="0"/>
              <w:spacing w:after="0" w:line="240" w:lineRule="auto"/>
              <w:ind w:left="42" w:right="4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21 декабря 2001 г. № 178-ФЗ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приватизации государственного и муниципального имущества", от 25 июня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2002 г. № 73-ФЗ "Об объектах культурного наследия (памятниках истории и культуры) народов Российской Федерации", Программой приватизации муниципального имущества Великого Новгорода в 2021 году, утвержденной решением Думы Великого Новгорода от 24.12.2020 № 508,</w:t>
      </w:r>
      <w:proofErr w:type="gramEnd"/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hanging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Комитету по управлению муниципальным имуществом и земельными ресурсами Великого Новгорода осуществить продажу на конкурсе, открытом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по составу участников, в электронной форме нежилого здания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общей площадью 1586,6 кв. м с кадастровым номером 53:23:7106002:37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 земельным участком площадью 2396,0 кв. м с кадастровым номером 53:23:7106002:1, расположенных по адресу: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Великий Новгород, Никольская ул.,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д. 14, в порядке, установленном действующим законодательством Российской Федерации.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1900 года постройки (последняя реконструкция -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1948 году) является объектом культурного наследия регионального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"Здание Николаевской женской гимназии" кон. XIX - нач.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Разрешенный вид использования нежилого здания определяется в соответствии с действующим законодательством и нормативными правовыми актами органов местного самоуправления Великого Новгорода.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Земельный участок площадью 2396,0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середина ХХ вв.".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Утвердить следующие условия приватизации: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Начальная цена нежилого здания с земельным участком согласно 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>отчету об оценке рыночной стоимости от 0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 xml:space="preserve">.2021 № </w:t>
      </w:r>
      <w:r w:rsidR="00827048" w:rsidRPr="004C01B1">
        <w:rPr>
          <w:rFonts w:ascii="Times New Roman" w:hAnsi="Times New Roman" w:cs="Times New Roman"/>
          <w:color w:val="000000"/>
          <w:sz w:val="26"/>
          <w:szCs w:val="26"/>
        </w:rPr>
        <w:t>5-2021/20</w:t>
      </w:r>
      <w:r w:rsidRPr="004C01B1">
        <w:rPr>
          <w:rFonts w:ascii="Times New Roman" w:hAnsi="Times New Roman" w:cs="Times New Roman"/>
          <w:color w:val="000000"/>
          <w:sz w:val="26"/>
          <w:szCs w:val="26"/>
        </w:rPr>
        <w:t xml:space="preserve">, подготовленному </w:t>
      </w:r>
      <w:r w:rsidR="004C01B1" w:rsidRPr="004C01B1">
        <w:rPr>
          <w:rFonts w:ascii="Times New Roman" w:hAnsi="Times New Roman" w:cs="Times New Roman"/>
          <w:sz w:val="26"/>
          <w:szCs w:val="26"/>
        </w:rPr>
        <w:t>ООО «АВЕКСКОМ», в лице специалиста-оценщика Ивановой Ольги Евгеньевны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>, составляет</w:t>
      </w:r>
      <w:r w:rsidR="004C01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10 450 543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Десять милл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ионов четыреста пятьдесят тысяч 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пятьсот сорок три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 рубля, включая НДС (20 процентов) – 1 409 511,83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Один миллион четыреста девять тысяч пятьсот одиннадцать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 рублей 83 копейки</w:t>
      </w:r>
      <w:r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  <w:proofErr w:type="gramEnd"/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нежилое здание общей площадью 1586,6 кв. м (кадастровый номер 53:23:7106002:37)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>8 457 071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4C01B1" w:rsidRPr="004C01B1">
        <w:rPr>
          <w:rFonts w:ascii="Times New Roman" w:hAnsi="Times New Roman" w:cs="Times New Roman"/>
          <w:color w:val="000000"/>
          <w:sz w:val="26"/>
          <w:szCs w:val="26"/>
        </w:rPr>
        <w:t>Восемь миллионов четыреста пятьдесят семь тысяч семьдесят один</w:t>
      </w:r>
      <w:r w:rsidR="004C01B1">
        <w:rPr>
          <w:rFonts w:ascii="Times New Roman" w:hAnsi="Times New Roman" w:cs="Times New Roman"/>
          <w:color w:val="000000"/>
          <w:sz w:val="26"/>
          <w:szCs w:val="26"/>
        </w:rPr>
        <w:t xml:space="preserve">) рубль, включая НДС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(20 процентов) - 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1 409 511,83 (</w:t>
      </w:r>
      <w:r w:rsidR="006638A2" w:rsidRPr="004C01B1">
        <w:rPr>
          <w:rFonts w:ascii="Times New Roman" w:hAnsi="Times New Roman" w:cs="Times New Roman"/>
          <w:color w:val="000000"/>
          <w:sz w:val="26"/>
          <w:szCs w:val="26"/>
        </w:rPr>
        <w:t>Один миллион четыреста девять тысяч пятьсот одиннадцать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) рублей 83 копейки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земельный участок общей площадью 2396,0 кв. м (кадастровый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номер 53:23:7106002:1) - 1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 993 472</w:t>
      </w:r>
      <w:r>
        <w:rPr>
          <w:rFonts w:ascii="Times New Roman" w:hAnsi="Times New Roman" w:cs="Times New Roman"/>
          <w:color w:val="000000"/>
          <w:sz w:val="26"/>
          <w:szCs w:val="26"/>
        </w:rPr>
        <w:t>,00 (</w:t>
      </w:r>
      <w:r w:rsidR="006638A2" w:rsidRPr="006638A2">
        <w:rPr>
          <w:rFonts w:ascii="Times New Roman" w:hAnsi="Times New Roman" w:cs="Times New Roman"/>
          <w:color w:val="000000"/>
          <w:sz w:val="26"/>
          <w:szCs w:val="26"/>
        </w:rPr>
        <w:t>Один миллион девятьсот девяносто три тысячи четыреста семьдесят два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 Задаток для участия в конкурсе (20 процентов от начальной цены) составляет 2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 090 108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>60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638A2" w:rsidRPr="006638A2">
        <w:rPr>
          <w:rFonts w:ascii="Times New Roman" w:hAnsi="Times New Roman" w:cs="Times New Roman"/>
          <w:color w:val="000000"/>
          <w:sz w:val="26"/>
          <w:szCs w:val="26"/>
        </w:rPr>
        <w:t>Два миллиона девяносто тысяч сто восемь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6638A2">
        <w:rPr>
          <w:rFonts w:ascii="Times New Roman" w:hAnsi="Times New Roman" w:cs="Times New Roman"/>
          <w:color w:val="000000"/>
          <w:sz w:val="26"/>
          <w:szCs w:val="26"/>
        </w:rPr>
        <w:t xml:space="preserve"> рублей 60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Критерий выявления победителя конкурса - предложение максимальной цены;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Срок и порядок оплаты - единовременно в течение 10 рабочих дней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со дня подписания договора купли-продажи;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Срок подписания договора купли-продажи - не позднее чем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через 5 рабочих дней со дня подведения итогов конкурса; 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2.6. Имущество обременено охранным обязательством от 13.11.2017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801, обязанностью покупателя выполнить в срок и в полном объеме условия конкурса (приложение к настоящему постановлению) и необходимостью соблюдения требований в соответствии с Федеральным законом от 25 июня 2002 г.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№ 73-ФЗ "Об объектах культурного наследия (памятниках истории и культуры) народов Российской Федерации".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и информационное сообщение на официальном сайте Администрации Великого Новгорода в сети Интернет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(www.adm.nov.ru), на официальном сайте Российской Федерации для размещения информации о проведении торгов в сети Интернет (</w:t>
      </w:r>
      <w:hyperlink r:id="rId6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www.torgi.gov.ru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), сайте организатора торгов (https://www.rts-tender.ru/).</w:t>
      </w:r>
    </w:p>
    <w:p w:rsidR="004A5877" w:rsidRDefault="004A5877" w:rsidP="004A5877">
      <w:pPr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управляющего делами Администрации Великого Новгорода Любимова А.А.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2340"/>
        <w:gridCol w:w="2880"/>
      </w:tblGrid>
      <w:tr w:rsidR="004A5877">
        <w:tc>
          <w:tcPr>
            <w:tcW w:w="4509" w:type="dxa"/>
          </w:tcPr>
          <w:p w:rsidR="004A5877" w:rsidRDefault="00A277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 w:right="4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2340" w:type="dxa"/>
          </w:tcPr>
          <w:p w:rsidR="004A5877" w:rsidRDefault="00A277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2880" w:type="dxa"/>
          </w:tcPr>
          <w:p w:rsidR="004A5877" w:rsidRDefault="00A27751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29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С.В.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Бусурин</w:t>
            </w:r>
            <w:proofErr w:type="spellEnd"/>
          </w:p>
        </w:tc>
      </w:tr>
    </w:tbl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Великого Новгорода</w:t>
      </w:r>
    </w:p>
    <w:p w:rsidR="004A5877" w:rsidRPr="004A5877" w:rsidRDefault="004A5877" w:rsidP="004A587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7261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21.06.2021 № 3397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877" w:rsidRPr="004A5877" w:rsidRDefault="004A5877" w:rsidP="004A587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конкурса</w:t>
      </w:r>
    </w:p>
    <w:p w:rsidR="004A5877" w:rsidRPr="004A5877" w:rsidRDefault="004A5877" w:rsidP="004A58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Проведение следующих работ по сохранению объекта культурного наследия регионального значения по адресу: Великий Новгород, Никольская ул.,</w:t>
      </w: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</w:p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789"/>
        <w:gridCol w:w="2264"/>
      </w:tblGrid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исследовательской</w:t>
            </w:r>
            <w:proofErr w:type="gramEnd"/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проектно-сметной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документации и производственных работ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</w:tr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 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827048">
        <w:trPr>
          <w:trHeight w:val="759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2022-2027 гг.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4A5877" w:rsidRPr="004A5877" w:rsidTr="00827048">
        <w:trPr>
          <w:trHeight w:val="297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ежегодно, </w:t>
            </w:r>
          </w:p>
          <w:p w:rsidR="004A5877" w:rsidRPr="004A5877" w:rsidRDefault="004A5877" w:rsidP="004A5877">
            <w:pPr>
              <w:widowControl w:val="0"/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срок до 1 июля</w:t>
            </w:r>
          </w:p>
        </w:tc>
      </w:tr>
    </w:tbl>
    <w:p w:rsidR="004A5877" w:rsidRPr="004A5877" w:rsidRDefault="004A5877" w:rsidP="004A587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Рекомендации при проведении ремонтных работ: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только высококачественные материалы;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использовать на фасадах силикатный и огнеупорный  кирпич, несертифицированные лакокрасочные материалы.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сохранению объекта культурного наследия проводятся в соответствии с согласованной проектной документацией, организацией научного </w:t>
      </w: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руководства, авторского и технического надзоров при наличии письменного </w:t>
      </w:r>
      <w:proofErr w:type="gramStart"/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инспекции государственной охраны культурного наследия Новгородской области</w:t>
      </w:r>
      <w:proofErr w:type="gramEnd"/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выполнения условий конкурса: до 1 января 2028 года.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земельными ресурсами Великого Новгорода.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</w:p>
    <w:p w:rsidR="004A5877" w:rsidRPr="004A5877" w:rsidRDefault="004A5877" w:rsidP="004A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877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4A5877" w:rsidRDefault="004A5877" w:rsidP="004A587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B7342" w:rsidRDefault="00DB7342"/>
    <w:sectPr w:rsidR="00DB7342" w:rsidSect="008270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C"/>
    <w:rsid w:val="00257261"/>
    <w:rsid w:val="00462A70"/>
    <w:rsid w:val="004A5877"/>
    <w:rsid w:val="004C01B1"/>
    <w:rsid w:val="00564368"/>
    <w:rsid w:val="006638A2"/>
    <w:rsid w:val="00760F90"/>
    <w:rsid w:val="00827048"/>
    <w:rsid w:val="0097107C"/>
    <w:rsid w:val="00A27751"/>
    <w:rsid w:val="00B13EAA"/>
    <w:rsid w:val="00D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Борисовна</dc:creator>
  <cp:lastModifiedBy>Иванова Елена Николаевна</cp:lastModifiedBy>
  <cp:revision>2</cp:revision>
  <dcterms:created xsi:type="dcterms:W3CDTF">2023-08-22T13:12:00Z</dcterms:created>
  <dcterms:modified xsi:type="dcterms:W3CDTF">2023-08-22T13:12:00Z</dcterms:modified>
</cp:coreProperties>
</file>